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A7F8" w14:textId="6BBE21BF" w:rsidR="00A545E3" w:rsidRPr="00542B6F" w:rsidRDefault="005D7C0C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Uluslararası</w:t>
      </w:r>
      <w:r w:rsidR="00A545E3" w:rsidRPr="00542B6F">
        <w:rPr>
          <w:b/>
          <w:sz w:val="24"/>
          <w:szCs w:val="24"/>
        </w:rPr>
        <w:t xml:space="preserve"> </w:t>
      </w:r>
      <w:r w:rsidR="008634FC">
        <w:rPr>
          <w:b/>
          <w:sz w:val="24"/>
          <w:szCs w:val="24"/>
        </w:rPr>
        <w:t xml:space="preserve">Denetim </w:t>
      </w:r>
      <w:r w:rsidR="00A545E3" w:rsidRPr="00542B6F">
        <w:rPr>
          <w:b/>
          <w:sz w:val="24"/>
          <w:szCs w:val="24"/>
        </w:rPr>
        <w:t>Rapor</w:t>
      </w:r>
      <w:r w:rsidR="008634FC">
        <w:rPr>
          <w:b/>
          <w:sz w:val="24"/>
          <w:szCs w:val="24"/>
        </w:rPr>
        <w:t>u</w:t>
      </w:r>
      <w:r w:rsidR="00A545E3" w:rsidRPr="00542B6F">
        <w:rPr>
          <w:b/>
          <w:sz w:val="24"/>
          <w:szCs w:val="24"/>
        </w:rPr>
        <w:t xml:space="preserve"> </w:t>
      </w:r>
    </w:p>
    <w:p w14:paraId="6778C2C9" w14:textId="7F4C9B52" w:rsidR="00A545E3" w:rsidRDefault="007E2581" w:rsidP="00A545E3">
      <w:r>
        <w:t>Barc</w:t>
      </w:r>
      <w:r w:rsidR="00A545E3">
        <w:t xml:space="preserve"> adı:</w:t>
      </w:r>
    </w:p>
    <w:p w14:paraId="1ED5963A" w14:textId="77777777" w:rsidR="00A545E3" w:rsidRDefault="00A545E3" w:rsidP="00A545E3">
      <w:r>
        <w:t xml:space="preserve">IMO: </w:t>
      </w:r>
    </w:p>
    <w:p w14:paraId="02F0F68E" w14:textId="3D4FCD70" w:rsidR="00A545E3" w:rsidRDefault="00464A57" w:rsidP="00A545E3">
      <w:r>
        <w:t>Şirket:</w:t>
      </w:r>
    </w:p>
    <w:p w14:paraId="421C399B" w14:textId="77777777" w:rsidR="00FA7069" w:rsidRDefault="00FA7069" w:rsidP="00FA7069">
      <w:pPr>
        <w:rPr>
          <w:rFonts w:ascii="Arial" w:hAnsi="Arial" w:cs="Arial"/>
        </w:rPr>
      </w:pPr>
    </w:p>
    <w:p w14:paraId="4FDAC58D" w14:textId="77777777" w:rsidR="00FA7069" w:rsidRDefault="00FA7069" w:rsidP="00FA7069">
      <w:pPr>
        <w:rPr>
          <w:rFonts w:ascii="Arial" w:hAnsi="Arial" w:cs="Arial"/>
        </w:rPr>
      </w:pPr>
    </w:p>
    <w:p w14:paraId="16D98EB0" w14:textId="77777777" w:rsidR="00A545E3" w:rsidRDefault="00A545E3" w:rsidP="00FA7069">
      <w:pPr>
        <w:rPr>
          <w:rFonts w:ascii="Arial" w:hAnsi="Arial" w:cs="Arial"/>
        </w:rPr>
      </w:pPr>
    </w:p>
    <w:p w14:paraId="3343AEF6" w14:textId="77777777" w:rsidR="00A545E3" w:rsidRDefault="00A545E3" w:rsidP="00FA7069">
      <w:pPr>
        <w:rPr>
          <w:rFonts w:ascii="Arial" w:hAnsi="Arial" w:cs="Arial"/>
        </w:rPr>
      </w:pPr>
    </w:p>
    <w:p w14:paraId="469BCF9C" w14:textId="77777777" w:rsidR="00A545E3" w:rsidRDefault="00A545E3" w:rsidP="00FA7069">
      <w:pPr>
        <w:rPr>
          <w:rFonts w:ascii="Arial" w:hAnsi="Arial" w:cs="Arial"/>
        </w:rPr>
      </w:pPr>
    </w:p>
    <w:p w14:paraId="62786F02" w14:textId="77777777" w:rsidR="00A545E3" w:rsidRDefault="00A545E3" w:rsidP="00FA7069">
      <w:pPr>
        <w:rPr>
          <w:rFonts w:ascii="Arial" w:hAnsi="Arial" w:cs="Arial"/>
        </w:rPr>
      </w:pPr>
    </w:p>
    <w:p w14:paraId="414789AD" w14:textId="77777777" w:rsidR="00A545E3" w:rsidRDefault="00A545E3" w:rsidP="00FA7069">
      <w:pPr>
        <w:rPr>
          <w:rFonts w:ascii="Arial" w:hAnsi="Arial" w:cs="Arial"/>
        </w:rPr>
      </w:pPr>
    </w:p>
    <w:p w14:paraId="7079858A" w14:textId="77777777" w:rsidR="00A545E3" w:rsidRDefault="00A545E3" w:rsidP="00FA7069">
      <w:pPr>
        <w:rPr>
          <w:rFonts w:ascii="Arial" w:hAnsi="Arial" w:cs="Arial"/>
        </w:rPr>
      </w:pPr>
    </w:p>
    <w:p w14:paraId="0104FB38" w14:textId="77777777" w:rsidR="00A545E3" w:rsidRDefault="00A545E3" w:rsidP="00FA7069">
      <w:pPr>
        <w:rPr>
          <w:rFonts w:ascii="Arial" w:hAnsi="Arial" w:cs="Arial"/>
        </w:rPr>
      </w:pPr>
    </w:p>
    <w:p w14:paraId="37263F07" w14:textId="77777777" w:rsidR="00A545E3" w:rsidRDefault="00A545E3" w:rsidP="00FA7069">
      <w:pPr>
        <w:rPr>
          <w:rFonts w:ascii="Arial" w:hAnsi="Arial" w:cs="Arial"/>
        </w:rPr>
      </w:pPr>
    </w:p>
    <w:p w14:paraId="514CC569" w14:textId="77777777" w:rsidR="00A545E3" w:rsidRDefault="00A545E3" w:rsidP="00FA7069">
      <w:pPr>
        <w:rPr>
          <w:rFonts w:ascii="Arial" w:hAnsi="Arial" w:cs="Arial"/>
        </w:rPr>
      </w:pPr>
    </w:p>
    <w:p w14:paraId="093E3898" w14:textId="77777777" w:rsidR="00A545E3" w:rsidRDefault="00A545E3" w:rsidP="00FA7069">
      <w:pPr>
        <w:rPr>
          <w:rFonts w:ascii="Arial" w:hAnsi="Arial" w:cs="Arial"/>
        </w:rPr>
      </w:pPr>
    </w:p>
    <w:p w14:paraId="330DE4D4" w14:textId="77777777" w:rsidR="00A545E3" w:rsidRDefault="00A545E3" w:rsidP="00FA7069">
      <w:pPr>
        <w:rPr>
          <w:rFonts w:ascii="Arial" w:hAnsi="Arial" w:cs="Arial"/>
        </w:rPr>
      </w:pPr>
    </w:p>
    <w:p w14:paraId="3710690A" w14:textId="77777777" w:rsidR="00A545E3" w:rsidRDefault="00A545E3" w:rsidP="00FA7069">
      <w:pPr>
        <w:rPr>
          <w:rFonts w:ascii="Arial" w:hAnsi="Arial" w:cs="Arial"/>
        </w:rPr>
      </w:pPr>
    </w:p>
    <w:p w14:paraId="0B9A7E2D" w14:textId="77777777" w:rsidR="00A545E3" w:rsidRDefault="00A545E3" w:rsidP="00FA7069">
      <w:pPr>
        <w:rPr>
          <w:rFonts w:ascii="Arial" w:hAnsi="Arial" w:cs="Arial"/>
        </w:rPr>
      </w:pPr>
    </w:p>
    <w:p w14:paraId="40E73A25" w14:textId="77777777" w:rsidR="00A545E3" w:rsidRDefault="00A545E3" w:rsidP="00FA7069">
      <w:pPr>
        <w:rPr>
          <w:rFonts w:ascii="Arial" w:hAnsi="Arial" w:cs="Arial"/>
        </w:rPr>
      </w:pPr>
    </w:p>
    <w:p w14:paraId="01AE8752" w14:textId="77777777" w:rsidR="00A545E3" w:rsidRDefault="00A545E3" w:rsidP="00FA7069">
      <w:pPr>
        <w:rPr>
          <w:rFonts w:ascii="Arial" w:hAnsi="Arial" w:cs="Arial"/>
        </w:rPr>
      </w:pPr>
    </w:p>
    <w:p w14:paraId="1F89FB28" w14:textId="77777777" w:rsidR="00A545E3" w:rsidRDefault="00A545E3" w:rsidP="00FA7069">
      <w:pPr>
        <w:rPr>
          <w:rFonts w:ascii="Arial" w:hAnsi="Arial" w:cs="Arial"/>
        </w:rPr>
      </w:pPr>
    </w:p>
    <w:p w14:paraId="0B74E103" w14:textId="77777777" w:rsidR="00A545E3" w:rsidRDefault="00A545E3" w:rsidP="00FA7069">
      <w:pPr>
        <w:rPr>
          <w:rFonts w:ascii="Arial" w:hAnsi="Arial" w:cs="Arial"/>
        </w:rPr>
      </w:pPr>
    </w:p>
    <w:p w14:paraId="1DE8F267" w14:textId="77777777" w:rsidR="00A545E3" w:rsidRDefault="00A545E3" w:rsidP="00FA7069">
      <w:pPr>
        <w:rPr>
          <w:rFonts w:ascii="Arial" w:hAnsi="Arial" w:cs="Arial"/>
        </w:rPr>
      </w:pPr>
    </w:p>
    <w:p w14:paraId="0CA829BF" w14:textId="77777777" w:rsidR="00FA7069" w:rsidRDefault="00FA7069" w:rsidP="00FA7069">
      <w:pPr>
        <w:rPr>
          <w:rFonts w:ascii="Arial" w:hAnsi="Arial" w:cs="Arial"/>
        </w:rPr>
      </w:pPr>
    </w:p>
    <w:p w14:paraId="5033E6E2" w14:textId="77777777" w:rsidR="004D683A" w:rsidRDefault="004D683A" w:rsidP="00FA7069">
      <w:pPr>
        <w:rPr>
          <w:rFonts w:ascii="Arial" w:hAnsi="Arial" w:cs="Arial"/>
        </w:rPr>
      </w:pPr>
    </w:p>
    <w:p w14:paraId="48D8AFFD" w14:textId="5A0EF171" w:rsidR="00A545E3" w:rsidRPr="00542B6F" w:rsidRDefault="00A545E3" w:rsidP="00A545E3">
      <w:pPr>
        <w:rPr>
          <w:b/>
          <w:sz w:val="24"/>
          <w:szCs w:val="24"/>
        </w:rPr>
      </w:pPr>
      <w:r w:rsidRPr="00542B6F">
        <w:rPr>
          <w:b/>
          <w:sz w:val="24"/>
          <w:szCs w:val="24"/>
        </w:rPr>
        <w:lastRenderedPageBreak/>
        <w:t>1.</w:t>
      </w:r>
      <w:r w:rsidR="00464A57" w:rsidRPr="00542B6F">
        <w:rPr>
          <w:b/>
          <w:sz w:val="24"/>
          <w:szCs w:val="24"/>
        </w:rPr>
        <w:t>Genel Özellikler</w:t>
      </w:r>
    </w:p>
    <w:p w14:paraId="3BE45613" w14:textId="59E44492" w:rsidR="00A545E3" w:rsidRDefault="00A545E3" w:rsidP="00A545E3">
      <w:r>
        <w:t xml:space="preserve">1.1  </w:t>
      </w:r>
      <w:r w:rsidR="007E2581">
        <w:t>Barc</w:t>
      </w:r>
      <w:r>
        <w:t xml:space="preserve"> </w:t>
      </w:r>
      <w:r w:rsidR="008634FC">
        <w:t>tipi</w:t>
      </w:r>
      <w:r>
        <w:t xml:space="preserve"> (text/ uygulanması mümkün değil)</w:t>
      </w:r>
    </w:p>
    <w:p w14:paraId="47FA1B86" w14:textId="6955B962" w:rsidR="00A545E3" w:rsidRDefault="00A545E3" w:rsidP="00A545E3">
      <w:r>
        <w:t xml:space="preserve">1.3 </w:t>
      </w:r>
      <w:r w:rsidR="005D7C0C">
        <w:t>Barcın</w:t>
      </w:r>
      <w:r>
        <w:t xml:space="preserve"> adı.(Yazın/Uygulanamaz)</w:t>
      </w:r>
    </w:p>
    <w:p w14:paraId="60FECF20" w14:textId="77777777" w:rsidR="00A545E3" w:rsidRDefault="00A545E3" w:rsidP="00A545E3">
      <w:r>
        <w:t>1.4 IMO numarası(Yazın/Uygulanamaz)</w:t>
      </w:r>
    </w:p>
    <w:p w14:paraId="2A5CEA99" w14:textId="49183BA4" w:rsidR="00A545E3" w:rsidRDefault="00A545E3" w:rsidP="00A545E3">
      <w:r>
        <w:t xml:space="preserve">1.5 </w:t>
      </w:r>
      <w:r w:rsidR="005D7C0C">
        <w:t>Uluslararası</w:t>
      </w:r>
      <w:r>
        <w:t xml:space="preserve"> yada yerel sicil numarası.(Yazın/Uygulanamaz)</w:t>
      </w:r>
    </w:p>
    <w:p w14:paraId="49A0BF9B" w14:textId="5901E5C7" w:rsidR="00A545E3" w:rsidRDefault="00A545E3" w:rsidP="00A545E3">
      <w:r>
        <w:t xml:space="preserve">1.6 Resmi numarası yada </w:t>
      </w:r>
      <w:r w:rsidR="007E2581">
        <w:t>Barc</w:t>
      </w:r>
      <w:r>
        <w:t xml:space="preserve"> kimlik numarası(Yazın/Uygulanamaz)</w:t>
      </w:r>
    </w:p>
    <w:p w14:paraId="36E376D9" w14:textId="77777777" w:rsidR="00A545E3" w:rsidRDefault="00A545E3" w:rsidP="00A545E3">
      <w:r>
        <w:t>1.7 Denetleme  tarihi.(Tarihi/Uygulanamaz)</w:t>
      </w:r>
    </w:p>
    <w:p w14:paraId="4F533EFE" w14:textId="77777777" w:rsidR="00A545E3" w:rsidRDefault="00A545E3" w:rsidP="00A545E3">
      <w:r>
        <w:t>1.8 Denetleme limanı. (Yazın/Uygulanamaz)</w:t>
      </w:r>
    </w:p>
    <w:p w14:paraId="47A48026" w14:textId="133D4550" w:rsidR="00A545E3" w:rsidRDefault="00A545E3" w:rsidP="00A545E3">
      <w:r>
        <w:t xml:space="preserve">1.9 </w:t>
      </w:r>
      <w:r w:rsidR="005D7C0C">
        <w:t>Barcın</w:t>
      </w:r>
      <w:r>
        <w:t xml:space="preserve"> çoğunlukla ticaret yaptığı coğrafi bölge.(Yazın/Uygulanamaz)</w:t>
      </w:r>
    </w:p>
    <w:p w14:paraId="0CD4FE89" w14:textId="77777777" w:rsidR="00A545E3" w:rsidRDefault="00A545E3" w:rsidP="00A545E3">
      <w:r>
        <w:t>1.10 Bayrak.(Yazın/Uygulanamaz)</w:t>
      </w:r>
    </w:p>
    <w:p w14:paraId="6235813E" w14:textId="77777777" w:rsidR="00A545E3" w:rsidRDefault="00A545E3" w:rsidP="00A545E3">
      <w:r>
        <w:t>1.11 Toplam ağırlık.(Sayı/Uygulanamaz)</w:t>
      </w:r>
    </w:p>
    <w:p w14:paraId="39AC1F8F" w14:textId="5A718DD1" w:rsidR="00A545E3" w:rsidRDefault="00A545E3" w:rsidP="00A545E3">
      <w:r>
        <w:t xml:space="preserve">1.12 </w:t>
      </w:r>
      <w:r w:rsidR="008634FC">
        <w:t>Gross</w:t>
      </w:r>
      <w:r>
        <w:t xml:space="preserve"> tonaj.(Sayı/Uygulanamaz)</w:t>
      </w:r>
    </w:p>
    <w:p w14:paraId="1B438A57" w14:textId="3B8FD480" w:rsidR="00A545E3" w:rsidRDefault="00A545E3" w:rsidP="00A545E3">
      <w:r>
        <w:t xml:space="preserve">1.13 </w:t>
      </w:r>
      <w:r w:rsidR="005D7C0C">
        <w:t xml:space="preserve">Barcın  </w:t>
      </w:r>
      <w:r>
        <w:t xml:space="preserve">  teslim edildiği tarih.(Tatih/Uygulanamaz)</w:t>
      </w:r>
    </w:p>
    <w:p w14:paraId="091EF9D6" w14:textId="77777777" w:rsidR="00A545E3" w:rsidRDefault="00A545E3" w:rsidP="00A545E3">
      <w:r>
        <w:t>1.14 Denetlemeyi yapan şirketin adı.(Yazın/Uygulanamaz)</w:t>
      </w:r>
    </w:p>
    <w:p w14:paraId="04632C23" w14:textId="7A5C6C66" w:rsidR="00A545E3" w:rsidRDefault="00A545E3" w:rsidP="00A545E3">
      <w:r>
        <w:t>1.15 Enspektörün  adı. (sadece denet</w:t>
      </w:r>
      <w:r w:rsidR="005D7C0C">
        <w:t>leme şirketi kullanımı için)</w:t>
      </w:r>
    </w:p>
    <w:p w14:paraId="6BA0E054" w14:textId="6FE7A265" w:rsidR="00A545E3" w:rsidRDefault="00A545E3" w:rsidP="00A545E3">
      <w:r>
        <w:t xml:space="preserve">1.16 Enspektörün  </w:t>
      </w:r>
      <w:r w:rsidR="005D7C0C">
        <w:t>Barca</w:t>
      </w:r>
      <w:r>
        <w:t xml:space="preserve"> </w:t>
      </w:r>
      <w:r w:rsidR="008634FC">
        <w:t>çıktığı</w:t>
      </w:r>
      <w:r>
        <w:t xml:space="preserve"> saat. (Tarih/Uygulanamaz)</w:t>
      </w:r>
    </w:p>
    <w:p w14:paraId="15CAD767" w14:textId="5DC95C13" w:rsidR="00A545E3" w:rsidRDefault="00A545E3" w:rsidP="00A545E3">
      <w:r>
        <w:t xml:space="preserve">1.17 Enspektörün </w:t>
      </w:r>
      <w:r w:rsidR="005D7C0C">
        <w:t>Barcdan</w:t>
      </w:r>
      <w:r>
        <w:t xml:space="preserve"> indiği saat.(Yazın/Uygulanamaz)</w:t>
      </w:r>
    </w:p>
    <w:p w14:paraId="21B638A7" w14:textId="77777777" w:rsidR="00A545E3" w:rsidRDefault="00A545E3" w:rsidP="00A545E3">
      <w:r>
        <w:t>1.18 Gövde tipi.(Yazın/Uygulanamaz)</w:t>
      </w:r>
    </w:p>
    <w:p w14:paraId="66A814EA" w14:textId="722B3B70" w:rsidR="00A545E3" w:rsidRDefault="00A545E3" w:rsidP="00A545E3">
      <w:r>
        <w:t xml:space="preserve">1.19 Denetleme esnasında </w:t>
      </w:r>
      <w:r w:rsidR="005D7C0C">
        <w:t>Barcın</w:t>
      </w:r>
      <w:r>
        <w:t xml:space="preserve"> çalışma şekli.(Yazın/Uygulanamaz)</w:t>
      </w:r>
    </w:p>
    <w:p w14:paraId="59374254" w14:textId="77777777" w:rsidR="00A545E3" w:rsidRDefault="00A545E3" w:rsidP="00A545E3">
      <w:r>
        <w:t>1.20 Taşınan ürünler.(Yazın/Uygulanamaz)</w:t>
      </w:r>
    </w:p>
    <w:p w14:paraId="37F86AE1" w14:textId="7003A7AE" w:rsidR="00A545E3" w:rsidRDefault="00A545E3" w:rsidP="00A545E3">
      <w:r>
        <w:t xml:space="preserve">1.21 </w:t>
      </w:r>
      <w:r w:rsidR="005D7C0C">
        <w:t>Barcın</w:t>
      </w:r>
      <w:r>
        <w:t xml:space="preserve"> işletmecisinin adı.(Yazın/Uygulanamaz)</w:t>
      </w:r>
    </w:p>
    <w:p w14:paraId="502915D3" w14:textId="040D3177" w:rsidR="00A545E3" w:rsidRDefault="00A545E3" w:rsidP="00A545E3">
      <w:r>
        <w:t xml:space="preserve">1.22 </w:t>
      </w:r>
      <w:r w:rsidR="005D7C0C">
        <w:t>Barcın</w:t>
      </w:r>
      <w:r>
        <w:t xml:space="preserve"> işletmecisinin adresi.(Yazın/Uygulanamaz)</w:t>
      </w:r>
    </w:p>
    <w:p w14:paraId="5337228F" w14:textId="77777777" w:rsidR="00A545E3" w:rsidRDefault="00A545E3" w:rsidP="00A545E3">
      <w:r>
        <w:t>1.23 Telefon numarası.(Yazın/Uygulanamaz)</w:t>
      </w:r>
    </w:p>
    <w:p w14:paraId="053598CD" w14:textId="77777777" w:rsidR="00A545E3" w:rsidRDefault="00A545E3" w:rsidP="00A545E3">
      <w:r>
        <w:t>1.24 Faks numarası. (Yazın/Uygulanamaz)</w:t>
      </w:r>
    </w:p>
    <w:p w14:paraId="7433A392" w14:textId="77777777" w:rsidR="00A545E3" w:rsidRPr="00976B2B" w:rsidRDefault="00A545E3" w:rsidP="00A545E3">
      <w:r w:rsidRPr="00976B2B">
        <w:t>1.25 E-mail adresi.(Yazın/Uygulanamaz)</w:t>
      </w:r>
    </w:p>
    <w:p w14:paraId="7C171398" w14:textId="7FE90D26" w:rsidR="00A545E3" w:rsidRDefault="00A545E3" w:rsidP="00A545E3">
      <w:r>
        <w:lastRenderedPageBreak/>
        <w:t xml:space="preserve">1.26 İşletmecinin  </w:t>
      </w:r>
      <w:r w:rsidR="005D7C0C">
        <w:t>Barcı</w:t>
      </w:r>
      <w:r>
        <w:t xml:space="preserve"> tahmini kontrol tarihi.(Tarih/Uygulanamaz)</w:t>
      </w:r>
    </w:p>
    <w:p w14:paraId="68139647" w14:textId="77777777" w:rsidR="00A545E3" w:rsidRDefault="00A545E3" w:rsidP="00A545E3">
      <w:r>
        <w:t>1.28 Ek yorumlar. (Yazın/Uygulanamaz)</w:t>
      </w:r>
    </w:p>
    <w:p w14:paraId="52790200" w14:textId="77777777" w:rsidR="00A545E3" w:rsidRPr="00976B2B" w:rsidRDefault="00A545E3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2.Sertifikasyon ve Dökümantasyon</w:t>
      </w:r>
    </w:p>
    <w:p w14:paraId="074E9C89" w14:textId="77317B59" w:rsidR="00A545E3" w:rsidRDefault="00A545E3" w:rsidP="00A545E3">
      <w:r>
        <w:t xml:space="preserve">2.1 </w:t>
      </w:r>
      <w:r w:rsidR="005D7C0C">
        <w:t>Barcın</w:t>
      </w:r>
      <w:r>
        <w:t xml:space="preserve"> ulusal ve </w:t>
      </w:r>
      <w:r w:rsidR="00F22953">
        <w:t>uluslararası</w:t>
      </w:r>
      <w:r>
        <w:t xml:space="preserve"> ticaret sertifikaları var mı? (Evet/Hayır/ Görülmedi/Uygulanamaz)</w:t>
      </w:r>
    </w:p>
    <w:p w14:paraId="5DDCAEF5" w14:textId="03E378AA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SİCİLİ TASDİKNAMSEİ</w:t>
      </w:r>
      <w:r>
        <w:tab/>
      </w:r>
      <w:r>
        <w:tab/>
      </w:r>
    </w:p>
    <w:p w14:paraId="7630DBF8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DENİZE ELVERİŞLİLİK BELGESİ</w:t>
      </w:r>
      <w:r>
        <w:tab/>
      </w:r>
      <w:r>
        <w:tab/>
      </w:r>
    </w:p>
    <w:p w14:paraId="4B73B9AC" w14:textId="3CE1EA73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>ULUSLAR</w:t>
      </w:r>
      <w:r w:rsidR="00E90111">
        <w:t>ARASI TONİLATO BELGESİ</w:t>
      </w:r>
      <w:r w:rsidR="00E90111">
        <w:tab/>
      </w:r>
      <w:r w:rsidR="00E90111">
        <w:tab/>
      </w:r>
    </w:p>
    <w:p w14:paraId="31A6C9A3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YÜKLEME SINIR BELGESİ</w:t>
      </w:r>
      <w:r>
        <w:tab/>
      </w:r>
      <w:r>
        <w:tab/>
      </w:r>
    </w:p>
    <w:p w14:paraId="669236FF" w14:textId="4066A4E7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 xml:space="preserve">KLAS / LİMAN </w:t>
      </w:r>
      <w:r w:rsidR="00E90111">
        <w:t>SÖRVEY RAPORU</w:t>
      </w:r>
      <w:r w:rsidR="00E90111">
        <w:tab/>
      </w:r>
      <w:r w:rsidR="00E90111">
        <w:tab/>
      </w:r>
    </w:p>
    <w:p w14:paraId="5A005E97" w14:textId="24A6CC4B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PETROL TANKERİ EMNİYETLE YÜRÜTME BELGESİ</w:t>
      </w:r>
      <w:r>
        <w:tab/>
      </w:r>
      <w:r>
        <w:tab/>
      </w:r>
    </w:p>
    <w:p w14:paraId="4C91A170" w14:textId="12440C2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ADAMI DONATIMINDA ASGARİ EMNİYET BELGESİ (KABOTAJ)</w:t>
      </w:r>
      <w:r>
        <w:tab/>
      </w:r>
      <w:r>
        <w:tab/>
      </w:r>
    </w:p>
    <w:p w14:paraId="1F66EA36" w14:textId="4760FC12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ADAMI DONATIMINDA ASGARİ EMNİYET BELGESİ (LİMAN)</w:t>
      </w:r>
      <w:r>
        <w:tab/>
      </w:r>
      <w:r>
        <w:tab/>
      </w:r>
    </w:p>
    <w:p w14:paraId="4A33ED29" w14:textId="7FF99A86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TELSİZ İSTASYONU RUHSATNAMESİ</w:t>
      </w:r>
      <w:r>
        <w:tab/>
      </w:r>
      <w:r>
        <w:tab/>
      </w:r>
    </w:p>
    <w:p w14:paraId="451E2C0A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SAĞLIK CÜZDANI</w:t>
      </w:r>
      <w:r>
        <w:tab/>
      </w:r>
      <w:r>
        <w:tab/>
      </w:r>
    </w:p>
    <w:p w14:paraId="318C55EC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EPDK TAŞIMA LİSANSI DENİZ YOLU</w:t>
      </w:r>
      <w:r>
        <w:tab/>
      </w:r>
      <w:r>
        <w:tab/>
      </w:r>
    </w:p>
    <w:p w14:paraId="6FC913DA" w14:textId="13501579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>GEMİ SİGORTASI (P&amp;IVE VARSA TEKNE-MAKİNA)</w:t>
      </w:r>
      <w:r w:rsidR="00E90111">
        <w:tab/>
      </w:r>
      <w:r w:rsidR="00E90111">
        <w:tab/>
      </w:r>
    </w:p>
    <w:p w14:paraId="23365042" w14:textId="06FF1C0B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"TEHLİKELİ VE ATIK MADDE ZORUNLU SİGORTASI"</w:t>
      </w:r>
      <w:r>
        <w:tab/>
      </w:r>
      <w:r>
        <w:tab/>
      </w:r>
    </w:p>
    <w:p w14:paraId="75B1B191" w14:textId="3CB640C6" w:rsidR="00E90111" w:rsidRDefault="00C23E43" w:rsidP="00464A57">
      <w:pPr>
        <w:autoSpaceDE w:val="0"/>
        <w:autoSpaceDN w:val="0"/>
        <w:adjustRightInd w:val="0"/>
        <w:spacing w:after="0" w:line="240" w:lineRule="auto"/>
      </w:pPr>
      <w:r>
        <w:t>YOLA ELVERİŞLİLİK BELGESİ</w:t>
      </w:r>
      <w:r w:rsidR="008D410D">
        <w:t xml:space="preserve"> (L</w:t>
      </w:r>
      <w:r w:rsidR="00547FF8">
        <w:t xml:space="preserve">İMAN </w:t>
      </w:r>
      <w:r w:rsidR="008D410D">
        <w:t>Ç</w:t>
      </w:r>
      <w:r w:rsidR="00547FF8">
        <w:t xml:space="preserve">IKIŞ </w:t>
      </w:r>
      <w:r w:rsidR="008D410D">
        <w:t>B</w:t>
      </w:r>
      <w:r w:rsidR="00547FF8">
        <w:t>ELGESİ – LİMAN ÇIKIŞI YAPILIYOR İSE</w:t>
      </w:r>
      <w:r w:rsidR="008D410D">
        <w:t>)</w:t>
      </w:r>
      <w:r w:rsidR="00E90111">
        <w:tab/>
      </w:r>
      <w:r w:rsidR="00E90111">
        <w:tab/>
      </w:r>
    </w:p>
    <w:p w14:paraId="3CF5ED5B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EMNİYET YÖNETİM BELGESİ</w:t>
      </w:r>
      <w:r>
        <w:tab/>
      </w:r>
      <w:r>
        <w:tab/>
      </w:r>
    </w:p>
    <w:p w14:paraId="419F8244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SEYYAR GAZ DEDEKTÖR KALİBRESİ</w:t>
      </w:r>
      <w:r>
        <w:tab/>
      </w:r>
      <w:r>
        <w:tab/>
      </w:r>
    </w:p>
    <w:p w14:paraId="1F554C1D" w14:textId="36DFB895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 xml:space="preserve">TANKER SAYACI TEST </w:t>
      </w:r>
      <w:r w:rsidR="00547FF8">
        <w:t>R</w:t>
      </w:r>
      <w:r>
        <w:t>APORU</w:t>
      </w:r>
      <w:r>
        <w:tab/>
      </w:r>
      <w:r>
        <w:tab/>
      </w:r>
    </w:p>
    <w:p w14:paraId="2655AD1C" w14:textId="371B78CB" w:rsidR="00E90111" w:rsidRDefault="00547FF8" w:rsidP="00464A57">
      <w:pPr>
        <w:autoSpaceDE w:val="0"/>
        <w:autoSpaceDN w:val="0"/>
        <w:adjustRightInd w:val="0"/>
        <w:spacing w:after="0" w:line="240" w:lineRule="auto"/>
      </w:pPr>
      <w:r>
        <w:t>HAVA TÜPLERİ</w:t>
      </w:r>
      <w:r w:rsidR="00E90111">
        <w:tab/>
      </w:r>
    </w:p>
    <w:p w14:paraId="3FDEC3F8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SABİT CO2 TÜPLERİ</w:t>
      </w:r>
      <w:r>
        <w:tab/>
      </w:r>
      <w:r>
        <w:tab/>
      </w:r>
    </w:p>
    <w:p w14:paraId="61B989CC" w14:textId="1984493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CAN SALI</w:t>
      </w:r>
      <w:r>
        <w:tab/>
      </w:r>
    </w:p>
    <w:p w14:paraId="39617FBC" w14:textId="6577011C" w:rsidR="00C23E43" w:rsidRDefault="00C23E43" w:rsidP="00464A57">
      <w:pPr>
        <w:autoSpaceDE w:val="0"/>
        <w:autoSpaceDN w:val="0"/>
        <w:adjustRightInd w:val="0"/>
        <w:spacing w:after="0" w:line="240" w:lineRule="auto"/>
      </w:pPr>
      <w:r>
        <w:t>MAKİNE HAVA KİRLİLİĞİ ÖNLEME SERTİFİKASI</w:t>
      </w:r>
      <w:r w:rsidR="00F22953">
        <w:t xml:space="preserve"> ( HAZİRAN 2015 SONRASI ZORUNLUDUR)</w:t>
      </w:r>
    </w:p>
    <w:p w14:paraId="75621DE6" w14:textId="5CAFF5D6" w:rsidR="00ED6C8C" w:rsidRDefault="00ED6C8C" w:rsidP="00464A57">
      <w:pPr>
        <w:autoSpaceDE w:val="0"/>
        <w:autoSpaceDN w:val="0"/>
        <w:adjustRightInd w:val="0"/>
        <w:spacing w:after="0" w:line="240" w:lineRule="auto"/>
      </w:pPr>
      <w:r>
        <w:t xml:space="preserve">CLC92 </w:t>
      </w:r>
      <w:r w:rsidR="008D410D">
        <w:t>SERTİFİKASI</w:t>
      </w:r>
      <w:r w:rsidR="00F22953">
        <w:t xml:space="preserve">  (1000 GRT VE ÜSTÜ BARCLARDA ARANIR)</w:t>
      </w:r>
    </w:p>
    <w:p w14:paraId="4629C2EC" w14:textId="77777777" w:rsidR="00464A57" w:rsidRDefault="00464A57" w:rsidP="00A545E3">
      <w:pPr>
        <w:jc w:val="both"/>
      </w:pPr>
    </w:p>
    <w:p w14:paraId="6DD7E1C6" w14:textId="3A041049" w:rsidR="00A545E3" w:rsidRPr="002B1791" w:rsidRDefault="00A545E3" w:rsidP="00A545E3">
      <w:pPr>
        <w:jc w:val="both"/>
      </w:pPr>
      <w:r w:rsidRPr="002B1791">
        <w:t xml:space="preserve">2.2  </w:t>
      </w:r>
      <w:r w:rsidR="005D7C0C">
        <w:t xml:space="preserve">Barcın  </w:t>
      </w:r>
      <w:r w:rsidR="009E39AE" w:rsidRPr="002B1791">
        <w:t xml:space="preserve"> Gerekli dökümantasyon ve manuelleri mevcut mudur?</w:t>
      </w:r>
    </w:p>
    <w:p w14:paraId="748311CB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1- Stabilite Bukleti </w:t>
      </w:r>
    </w:p>
    <w:p w14:paraId="634E843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(Tescil boyu 24 m’den veya 150 gros tondan büyük gemiler) </w:t>
      </w:r>
    </w:p>
    <w:p w14:paraId="563237EC" w14:textId="09BF78D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2-Yangın ve Can Emniyeti planı </w:t>
      </w:r>
    </w:p>
    <w:p w14:paraId="5F9836B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-Yaşam mahaline girişte san/isk. muhafaza içinde olacak. </w:t>
      </w:r>
    </w:p>
    <w:p w14:paraId="6D771BF5" w14:textId="118B8D7A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3-Yağ kayıt defteri </w:t>
      </w:r>
    </w:p>
    <w:p w14:paraId="0D788948" w14:textId="31BF2BBB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4-Güverte ve Makine Jurnali </w:t>
      </w:r>
    </w:p>
    <w:p w14:paraId="64374B9F" w14:textId="0DFD776F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5-Yük kayıt defteri </w:t>
      </w:r>
    </w:p>
    <w:p w14:paraId="385D030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6-Role Cetveli </w:t>
      </w:r>
    </w:p>
    <w:p w14:paraId="63491AF2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a) Eğitim el kitabı </w:t>
      </w:r>
    </w:p>
    <w:p w14:paraId="069BB11A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b) Denizde Çatışmayı Önleme Tüzüğü </w:t>
      </w:r>
    </w:p>
    <w:p w14:paraId="1DE5D73D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c) Uluslararası İşaret Kod Kitabı </w:t>
      </w:r>
    </w:p>
    <w:p w14:paraId="157EF9C2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d) Fener ve Sis İşaretleri Kitabı </w:t>
      </w:r>
    </w:p>
    <w:p w14:paraId="43403C9A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e) Haritalar (Sefer bölgesine uygun) </w:t>
      </w:r>
    </w:p>
    <w:p w14:paraId="1261B178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f) Denizcilere ilanlar </w:t>
      </w:r>
    </w:p>
    <w:p w14:paraId="48E2140C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lastRenderedPageBreak/>
        <w:t xml:space="preserve">g) Harita kataloğu </w:t>
      </w:r>
    </w:p>
    <w:p w14:paraId="2427E6D4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h) Notıc Almanac </w:t>
      </w:r>
    </w:p>
    <w:p w14:paraId="01BFC5F7" w14:textId="29CF1E05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>ı) Emniyet rehberi (tankerler için)</w:t>
      </w:r>
    </w:p>
    <w:p w14:paraId="4B27ACC7" w14:textId="77777777" w:rsidR="00464A57" w:rsidRDefault="00464A57" w:rsidP="00A545E3"/>
    <w:p w14:paraId="2B91DCC7" w14:textId="4C1C2E5A" w:rsidR="00A545E3" w:rsidRDefault="00A545E3" w:rsidP="00A545E3">
      <w:r>
        <w:t>2.31</w:t>
      </w:r>
      <w:r w:rsidR="00464A57">
        <w:t xml:space="preserve"> </w:t>
      </w:r>
      <w:r>
        <w:t xml:space="preserve">Hangi </w:t>
      </w:r>
      <w:r w:rsidR="00C23E43">
        <w:t>Klaslandırma</w:t>
      </w:r>
      <w:r>
        <w:t xml:space="preserve"> cemiyeti </w:t>
      </w:r>
      <w:r w:rsidR="005D7C0C">
        <w:t>Barca</w:t>
      </w:r>
      <w:r>
        <w:t xml:space="preserve"> onay verdi?(Yazın/Uygulanamaz)</w:t>
      </w:r>
    </w:p>
    <w:p w14:paraId="15CF90DE" w14:textId="1C47EDE7" w:rsidR="00A545E3" w:rsidRDefault="00A545E3" w:rsidP="00A545E3">
      <w:r>
        <w:t xml:space="preserve">2.32 </w:t>
      </w:r>
      <w:r w:rsidR="00C23E43">
        <w:t>Klas</w:t>
      </w:r>
      <w:r>
        <w:t xml:space="preserve"> Sertifikasının geçerlilik tarihi ne? (Tarih/Uygulanamaz)</w:t>
      </w:r>
    </w:p>
    <w:p w14:paraId="56F54E91" w14:textId="6CB48287" w:rsidR="00A545E3" w:rsidRDefault="00A545E3" w:rsidP="00A545E3">
      <w:r>
        <w:t xml:space="preserve">2.33 </w:t>
      </w:r>
      <w:r w:rsidR="008634FC">
        <w:t>İç denetim en son</w:t>
      </w:r>
      <w:r>
        <w:t xml:space="preserve">  ne zamandı? (Tarih/Uygulanamaz)</w:t>
      </w:r>
    </w:p>
    <w:p w14:paraId="1BD3FA2D" w14:textId="399531E8" w:rsidR="00A545E3" w:rsidRDefault="00A545E3" w:rsidP="00A545E3">
      <w:r>
        <w:t xml:space="preserve">2.34 Son Yıllık </w:t>
      </w:r>
      <w:r w:rsidR="00351FF9">
        <w:t>Denetim (Klas / Bayrak)</w:t>
      </w:r>
      <w:r>
        <w:t xml:space="preserve"> ne zamandı? (Tarih/Uygulanamaz)</w:t>
      </w:r>
    </w:p>
    <w:p w14:paraId="45F9A0A7" w14:textId="331CDBBE" w:rsidR="00A545E3" w:rsidRDefault="00A545E3" w:rsidP="00A545E3">
      <w:r>
        <w:t xml:space="preserve">2.39 </w:t>
      </w:r>
      <w:r w:rsidR="007E2581">
        <w:t>Barc</w:t>
      </w:r>
      <w:r>
        <w:t xml:space="preserve"> ;inşa ve havuza  uygun  sertifika yenileme tarihleri içerisinde mi çalışıyor ? (Evet/Hayır/ Görülmedi/Uygulanamaz)</w:t>
      </w:r>
    </w:p>
    <w:p w14:paraId="14950F7F" w14:textId="04AB8AD6" w:rsidR="00A545E3" w:rsidRDefault="00A545E3" w:rsidP="00A545E3">
      <w:r>
        <w:t>2.40 Y</w:t>
      </w:r>
      <w:r w:rsidR="00351FF9">
        <w:t>ağ</w:t>
      </w:r>
      <w:r>
        <w:t xml:space="preserve"> kayıt defteri eksiksiz ve yenilenmiş mi? (Evet/Hayır/Görülmedi/Uygulanamaz)</w:t>
      </w:r>
    </w:p>
    <w:p w14:paraId="1232A714" w14:textId="6464A9CF" w:rsidR="00A545E3" w:rsidRDefault="00A545E3" w:rsidP="00A545E3">
      <w:r>
        <w:t>2.42 Genel Planı var mı ve? (Evet/Hayır/Görülmedi/uygulanamaz)</w:t>
      </w:r>
    </w:p>
    <w:p w14:paraId="3C4076B1" w14:textId="1A2C1C1F" w:rsidR="00A545E3" w:rsidRDefault="00A545E3" w:rsidP="00A545E3">
      <w:r>
        <w:t xml:space="preserve">2.43 </w:t>
      </w:r>
      <w:r w:rsidR="005D7C0C">
        <w:t>Barcda</w:t>
      </w:r>
      <w:r>
        <w:t xml:space="preserve"> </w:t>
      </w:r>
      <w:r w:rsidR="008634FC">
        <w:t>Hasarlı</w:t>
      </w:r>
      <w:r>
        <w:t xml:space="preserve"> Stabilite Planı var mı? (Evet/Hayır/Görülmedi/Uygulanamaz)</w:t>
      </w:r>
      <w:r w:rsidR="002B1791">
        <w:t xml:space="preserve"> Klaslı olanlarda aranır</w:t>
      </w:r>
    </w:p>
    <w:p w14:paraId="101648A2" w14:textId="77777777" w:rsidR="00A545E3" w:rsidRDefault="00A545E3" w:rsidP="00A545E3">
      <w:r>
        <w:t>2.44 Planlanan havuza girme tarihlerinin aralığı ne? (Sayı/ Uygulanamaz)</w:t>
      </w:r>
    </w:p>
    <w:p w14:paraId="41ED2AA5" w14:textId="77777777" w:rsidR="00A545E3" w:rsidRDefault="00A545E3" w:rsidP="00A545E3">
      <w:r>
        <w:t>2.45 En son planlı havuzdan ayrılış tarihi neydi? (Tarih / Uygulanamaz)</w:t>
      </w:r>
    </w:p>
    <w:p w14:paraId="4289D3D5" w14:textId="593FDB03" w:rsidR="00A545E3" w:rsidRDefault="00A545E3" w:rsidP="00A545E3">
      <w:r>
        <w:t xml:space="preserve">2.46 En son liman durum kontrol </w:t>
      </w:r>
      <w:r w:rsidR="005D7C0C">
        <w:t>surveyi ne</w:t>
      </w:r>
      <w:r>
        <w:t xml:space="preserve"> zamandı? (Tarih / Uygulanamaz)</w:t>
      </w:r>
    </w:p>
    <w:p w14:paraId="3C906EB1" w14:textId="0A1D24A0" w:rsidR="00A545E3" w:rsidRDefault="00A545E3" w:rsidP="00A545E3">
      <w:r>
        <w:t xml:space="preserve">2.47  Son liman durum kontrol </w:t>
      </w:r>
      <w:r w:rsidR="00947AA1">
        <w:t>denetim</w:t>
      </w:r>
      <w:r>
        <w:t>i uygunsuzlukları raporlandı mı? (Evet/ Hayır/ Görülmedi /Uygulanamaz)</w:t>
      </w:r>
      <w:r w:rsidRPr="00B47D3E">
        <w:t xml:space="preserve"> </w:t>
      </w:r>
      <w:r>
        <w:t>(Evet/Hayır/Görülmedi/Uygulanamaz)</w:t>
      </w:r>
    </w:p>
    <w:p w14:paraId="0BF34DC0" w14:textId="77777777" w:rsidR="00A545E3" w:rsidRDefault="00A545E3" w:rsidP="00A545E3">
      <w:r>
        <w:t>2.48 Isıtma ve /ya yemek pişirme için propan gaz kullanılıyorsa gaz tehlike alanı dışına yerleştirildi mi; sertifikası var mı ve geçerli mi? ( Evet/ Hayır/ Görülmedi/Uygulanamaz)</w:t>
      </w:r>
    </w:p>
    <w:p w14:paraId="0FFA833D" w14:textId="3A274287" w:rsidR="00A545E3" w:rsidRDefault="00A545E3" w:rsidP="00A545E3">
      <w:r>
        <w:t xml:space="preserve">2.49 İşletmeci işletme </w:t>
      </w:r>
      <w:r w:rsidR="00351FF9">
        <w:t>politika</w:t>
      </w:r>
      <w:r w:rsidR="00F20F5E">
        <w:t xml:space="preserve"> ve prosedürlerini</w:t>
      </w:r>
      <w:r>
        <w:t xml:space="preserve"> belirledi mi ve bunlar takip ediliyor mu? (Evet/Hayır/Görülmedi/Uygulanamaz)</w:t>
      </w:r>
    </w:p>
    <w:p w14:paraId="18896F63" w14:textId="77777777" w:rsidR="00A545E3" w:rsidRDefault="00A545E3" w:rsidP="00A545E3">
      <w:r>
        <w:t>2.50 Ek yorumlar (Yazın/ Uygulanamaz)</w:t>
      </w:r>
    </w:p>
    <w:p w14:paraId="249FDEE3" w14:textId="77777777" w:rsidR="00A545E3" w:rsidRPr="001D6788" w:rsidRDefault="00A545E3" w:rsidP="00A545E3">
      <w:pPr>
        <w:rPr>
          <w:b/>
          <w:sz w:val="24"/>
          <w:szCs w:val="24"/>
        </w:rPr>
      </w:pPr>
      <w:r w:rsidRPr="001D6788">
        <w:rPr>
          <w:b/>
          <w:sz w:val="24"/>
          <w:szCs w:val="24"/>
        </w:rPr>
        <w:t>Personel Yönetimi</w:t>
      </w:r>
    </w:p>
    <w:p w14:paraId="24368056" w14:textId="2D0F82DB" w:rsidR="00A545E3" w:rsidRDefault="00A545E3" w:rsidP="00A545E3">
      <w:r>
        <w:t xml:space="preserve">3.2 </w:t>
      </w:r>
      <w:r w:rsidR="00292EA3">
        <w:t xml:space="preserve">GEMİ ADAMI DONATIMINDA ASGARİ EMNİYET BELGESİ </w:t>
      </w:r>
      <w:r>
        <w:t>gerçek personel ihtiyaçlarını karşılıyor mu? (Evet/Hayır/Görülmedi/Uygulanamaz)</w:t>
      </w:r>
    </w:p>
    <w:p w14:paraId="6BEE17E9" w14:textId="57DFC784" w:rsidR="00A545E3" w:rsidRDefault="00A545E3" w:rsidP="00A545E3">
      <w:r>
        <w:t xml:space="preserve">3.5 </w:t>
      </w:r>
      <w:r w:rsidR="007E2581">
        <w:t>Barc</w:t>
      </w:r>
      <w:r>
        <w:t xml:space="preserve">  personelle donatıldıysa, bu personel İşletmeci tarafından mı donatıldı?( Evet/Hayır/Görülmedi/Uygulanamaz)</w:t>
      </w:r>
    </w:p>
    <w:p w14:paraId="28182661" w14:textId="471BE865" w:rsidR="00A545E3" w:rsidRDefault="00A545E3" w:rsidP="00A545E3">
      <w:r>
        <w:lastRenderedPageBreak/>
        <w:t xml:space="preserve">3.6  İşle ilgili politikalar  ve </w:t>
      </w:r>
      <w:r w:rsidR="00292EA3">
        <w:t xml:space="preserve">çalışma / </w:t>
      </w:r>
      <w:r>
        <w:t>dinlenme periyotları uygun mu ve bunlar uyumlu mu? (Evet/ Hayır/ Görülmedi/ Uygulanamaz)</w:t>
      </w:r>
    </w:p>
    <w:p w14:paraId="41851DE5" w14:textId="7AA04950" w:rsidR="00A545E3" w:rsidRDefault="00A545E3" w:rsidP="00A545E3">
      <w:r>
        <w:t>3.7 Personel donatan İşletmecı yada tara</w:t>
      </w:r>
      <w:r w:rsidR="00F20F5E">
        <w:t xml:space="preserve">f OCIMF klavuzunun gereklerini karşılayan yada aşan </w:t>
      </w:r>
      <w:r>
        <w:t>alkol ve uyuşturucu  politikasına sahip mi? (Evet/Hayır/Görülmedi/Uygulanamaz)</w:t>
      </w:r>
    </w:p>
    <w:p w14:paraId="2AD8BF0C" w14:textId="5C03F310" w:rsidR="00A545E3" w:rsidRDefault="00A545E3" w:rsidP="00A545E3">
      <w:r>
        <w:t xml:space="preserve">3.8 Son </w:t>
      </w:r>
      <w:r w:rsidR="002E67C2">
        <w:t>habersiz alkol</w:t>
      </w:r>
      <w:r>
        <w:t xml:space="preserve"> testi tarihi neydi? (Tarih/ Uygulanamaz)</w:t>
      </w:r>
    </w:p>
    <w:p w14:paraId="5825F591" w14:textId="2911CBC6" w:rsidR="00A545E3" w:rsidRDefault="00A545E3" w:rsidP="00A545E3">
      <w:r>
        <w:t xml:space="preserve">3.9 </w:t>
      </w:r>
      <w:r w:rsidR="002E67C2">
        <w:t>Habersiz alkol</w:t>
      </w:r>
      <w:r>
        <w:t xml:space="preserve"> testinin sıklığı nedir? (Sayı/ Uygulanamaz)</w:t>
      </w:r>
    </w:p>
    <w:p w14:paraId="434A9D15" w14:textId="77777777" w:rsidR="00A545E3" w:rsidRDefault="00A545E3" w:rsidP="00A545E3">
      <w:r>
        <w:t>3.10 En son yapılan Habersiz Uyuşturucu testinin tarihi neydi? ( Tarih /Uygulanamaz)</w:t>
      </w:r>
    </w:p>
    <w:p w14:paraId="20790D91" w14:textId="77777777" w:rsidR="00A545E3" w:rsidRDefault="00A545E3" w:rsidP="00A545E3">
      <w:r>
        <w:t>3.11 Ek yorumlar (Yazın/Uygulanamaz)</w:t>
      </w:r>
    </w:p>
    <w:p w14:paraId="5F0A2C78" w14:textId="791AF9C2" w:rsidR="00A545E3" w:rsidRPr="00173205" w:rsidRDefault="00272171" w:rsidP="00A545E3">
      <w:pPr>
        <w:rPr>
          <w:b/>
        </w:rPr>
      </w:pPr>
      <w:r w:rsidRPr="00173205">
        <w:rPr>
          <w:b/>
        </w:rPr>
        <w:t>Seyir ve</w:t>
      </w:r>
      <w:r w:rsidR="00A545E3" w:rsidRPr="00173205">
        <w:rPr>
          <w:b/>
        </w:rPr>
        <w:t xml:space="preserve"> </w:t>
      </w:r>
      <w:r w:rsidR="008634FC">
        <w:rPr>
          <w:b/>
        </w:rPr>
        <w:t>Haberleşme</w:t>
      </w:r>
      <w:r w:rsidR="00A545E3" w:rsidRPr="00173205">
        <w:rPr>
          <w:b/>
        </w:rPr>
        <w:t xml:space="preserve"> </w:t>
      </w:r>
    </w:p>
    <w:p w14:paraId="2458EBA9" w14:textId="61B3D974" w:rsidR="00A545E3" w:rsidRDefault="00A545E3" w:rsidP="00A545E3">
      <w:r>
        <w:t xml:space="preserve">4.1 işletmecinin </w:t>
      </w:r>
      <w:r w:rsidR="005D7C0C">
        <w:t>Barcda</w:t>
      </w:r>
      <w:r>
        <w:t xml:space="preserve"> vardiyadan sorumlu kişinin görevlerini listelediği </w:t>
      </w:r>
      <w:r w:rsidR="002E67C2">
        <w:t>uygun bir</w:t>
      </w:r>
      <w:r>
        <w:t xml:space="preserve"> </w:t>
      </w:r>
      <w:r w:rsidR="002E67C2">
        <w:t>navigasyonel ve</w:t>
      </w:r>
      <w:r>
        <w:t xml:space="preserve"> köprü </w:t>
      </w:r>
      <w:r w:rsidR="008634FC">
        <w:t>üstü operasyon</w:t>
      </w:r>
      <w:r>
        <w:t xml:space="preserve"> </w:t>
      </w:r>
      <w:r w:rsidR="002E67C2">
        <w:t>manueli var</w:t>
      </w:r>
      <w:r>
        <w:t xml:space="preserve"> mı? (Evet/Hayır/Görülmedi/Uygulanamaz)</w:t>
      </w:r>
    </w:p>
    <w:p w14:paraId="025573BC" w14:textId="04682ACE" w:rsidR="00A545E3" w:rsidRDefault="00A545E3" w:rsidP="00A545E3">
      <w:r>
        <w:t>4.</w:t>
      </w:r>
      <w:r w:rsidR="002E67C2">
        <w:t>2 Vardiyadan</w:t>
      </w:r>
      <w:r>
        <w:t xml:space="preserve"> sorumlu </w:t>
      </w:r>
      <w:r w:rsidR="002E67C2">
        <w:t xml:space="preserve">kişi </w:t>
      </w:r>
      <w:r w:rsidR="00272171">
        <w:t>yâda</w:t>
      </w:r>
      <w:r>
        <w:t xml:space="preserve"> kişilerin </w:t>
      </w:r>
      <w:r w:rsidR="00272171">
        <w:t>sorumlulukları açıkça</w:t>
      </w:r>
      <w:r>
        <w:t xml:space="preserve"> belirlendi mi? (Evet/Hayır/Görülmedi/Uygulanamaz)</w:t>
      </w:r>
    </w:p>
    <w:p w14:paraId="2345B5C3" w14:textId="72CB57A1" w:rsidR="00A545E3" w:rsidRDefault="00A545E3" w:rsidP="00A545E3">
      <w:r>
        <w:t xml:space="preserve">4.3 </w:t>
      </w:r>
      <w:r w:rsidR="005D7C0C">
        <w:t>Barcın</w:t>
      </w:r>
      <w:r>
        <w:t xml:space="preserve"> tipine </w:t>
      </w:r>
      <w:r w:rsidR="00272171">
        <w:t>uygulanabilirse, navigasyonel</w:t>
      </w:r>
      <w:r>
        <w:t xml:space="preserve"> ekipman uygun ve yeterli mi? (Evet/Hayır/Görülmedi/Uygulanamaz)</w:t>
      </w:r>
    </w:p>
    <w:p w14:paraId="445AB1BD" w14:textId="77777777" w:rsidR="00A545E3" w:rsidRDefault="00A545E3" w:rsidP="00A545E3">
      <w:r>
        <w:t>4.4 Işıklı manyetik pusula var mı? (Evet/Hayır/Görülmedi/Uygulanamaz)</w:t>
      </w:r>
    </w:p>
    <w:p w14:paraId="2A245E95" w14:textId="6B04777A" w:rsidR="00A545E3" w:rsidRDefault="008634FC" w:rsidP="00A545E3">
      <w:r>
        <w:t>4.7 GP</w:t>
      </w:r>
      <w:r w:rsidR="00A545E3">
        <w:t>S alıcısı Var mı? (Evet/Hayır/Görülmedi/Uygulanamaz)</w:t>
      </w:r>
    </w:p>
    <w:p w14:paraId="3D1796C1" w14:textId="77777777" w:rsidR="00A545E3" w:rsidRDefault="00A545E3" w:rsidP="00A545E3">
      <w:r>
        <w:t>4.9 Ana makine RPM göstergesi var mı? (Evet/Hayır/Görülmedi/Uygulanamaz)</w:t>
      </w:r>
    </w:p>
    <w:p w14:paraId="4CFF4A8C" w14:textId="792B5562" w:rsidR="00A545E3" w:rsidRDefault="00A545E3" w:rsidP="00A545E3">
      <w:r>
        <w:t xml:space="preserve">4.10  </w:t>
      </w:r>
      <w:r w:rsidR="00292EA3">
        <w:t>X band</w:t>
      </w:r>
      <w:r>
        <w:t xml:space="preserve"> radar var mı? (Evet/Hayır/görülmedi/Uygulanamaz)</w:t>
      </w:r>
    </w:p>
    <w:p w14:paraId="78DBADEE" w14:textId="41BDE1C9" w:rsidR="00A545E3" w:rsidRDefault="00A545E3" w:rsidP="00A545E3">
      <w:r>
        <w:t xml:space="preserve">4.11 </w:t>
      </w:r>
      <w:r w:rsidR="00292EA3">
        <w:t>Radar gündüz ve gece şartlarında görülebilir ve tek kişinin kullanımına uygun mudur?</w:t>
      </w:r>
      <w:r>
        <w:t xml:space="preserve"> (Evet/Hayır/Görülmedi/Uygulanamaz)</w:t>
      </w:r>
    </w:p>
    <w:p w14:paraId="1EAC71D5" w14:textId="77777777" w:rsidR="00A545E3" w:rsidRDefault="00A545E3" w:rsidP="00A545E3">
      <w:r>
        <w:t>4.12 VHF telsiz var mı? (Evet/Hayır/Görülmedi/Uygulanamaz)</w:t>
      </w:r>
    </w:p>
    <w:p w14:paraId="5897C148" w14:textId="2C8BA693" w:rsidR="00A545E3" w:rsidRDefault="00A545E3" w:rsidP="00A545E3">
      <w:r>
        <w:t xml:space="preserve">4.13 </w:t>
      </w:r>
      <w:r w:rsidR="00292EA3">
        <w:t xml:space="preserve">Gaz geçirmez </w:t>
      </w:r>
      <w:r>
        <w:t>El telsizi var mı? (Evet/Hayır/Görülmedi/Uygulanamaz)</w:t>
      </w:r>
    </w:p>
    <w:p w14:paraId="50DEDD3E" w14:textId="77777777" w:rsidR="00A545E3" w:rsidRDefault="00A545E3" w:rsidP="00A545E3">
      <w:r>
        <w:t>4.14 Arama Işığı var mı? (Evet/Hayır/Görülmedi/Uygulanamaz)</w:t>
      </w:r>
    </w:p>
    <w:p w14:paraId="10DA778E" w14:textId="77777777" w:rsidR="00A545E3" w:rsidRDefault="00A545E3" w:rsidP="00A545E3">
      <w:r>
        <w:t>4.15 Ses işaretleri var mı? (Evet/Hayır/görülmedi/Uygulanamaz)</w:t>
      </w:r>
    </w:p>
    <w:p w14:paraId="282948DF" w14:textId="77777777" w:rsidR="00A545E3" w:rsidRDefault="00A545E3" w:rsidP="00A545E3">
      <w:r>
        <w:t>4.16 Derinlik alıcıları var mı? (Evet/Hayır/Görülmedi/Uygulanamaz)</w:t>
      </w:r>
    </w:p>
    <w:p w14:paraId="52DD5506" w14:textId="77777777" w:rsidR="00A545E3" w:rsidRDefault="00A545E3" w:rsidP="00A545E3">
      <w:r>
        <w:t>4.17 Hız ve mesafe göstergesi var mı?(Evet/Hayır/Görülmedi/Uygulanamaz)</w:t>
      </w:r>
    </w:p>
    <w:p w14:paraId="1013A1FF" w14:textId="77777777" w:rsidR="00A545E3" w:rsidRDefault="00A545E3" w:rsidP="00A545E3">
      <w:r>
        <w:t>4.18 Dümen açı göstergesi var mı? (Evet/Hayır/Görülmedi/Uygulanamaz)</w:t>
      </w:r>
    </w:p>
    <w:p w14:paraId="486D0B61" w14:textId="77777777" w:rsidR="00A545E3" w:rsidRDefault="00A545E3" w:rsidP="00A545E3">
      <w:r>
        <w:lastRenderedPageBreak/>
        <w:t>4.20 Seyir ışık ve sinyalleri var mı? (Evet/Hayır/Görülmedi/Uygulanamaz)</w:t>
      </w:r>
    </w:p>
    <w:p w14:paraId="143893BF" w14:textId="3C8B31D8" w:rsidR="00A545E3" w:rsidRDefault="00A545E3" w:rsidP="00A545E3">
      <w:r>
        <w:t xml:space="preserve">4.24 </w:t>
      </w:r>
      <w:r w:rsidR="00473E69">
        <w:t xml:space="preserve">İkmal gemilerinin konumunu gösteren </w:t>
      </w:r>
      <w:r>
        <w:t>AIS var mı? (Evet /Hayır/Görülmedi/Uygulanamaz)</w:t>
      </w:r>
    </w:p>
    <w:p w14:paraId="5988B5D1" w14:textId="77777777" w:rsidR="00A545E3" w:rsidRDefault="00A545E3" w:rsidP="00A545E3">
      <w:r>
        <w:t>4.25 NAVTEX sistemi var mı? (Evet/Hayır/Görülmedi/Uygulanamaz)</w:t>
      </w:r>
    </w:p>
    <w:p w14:paraId="6CB3EBF0" w14:textId="6B4F8AEA" w:rsidR="00A545E3" w:rsidRDefault="00A545E3" w:rsidP="00A545E3">
      <w:r>
        <w:t xml:space="preserve">4.26 </w:t>
      </w:r>
      <w:r w:rsidR="00473E69">
        <w:t>Liman seferi dışına çıkan barclarda o</w:t>
      </w:r>
      <w:r>
        <w:t>tomatik pilot var mı? (Evet/Hayır/Görülmedi/Uygulanamaz)</w:t>
      </w:r>
    </w:p>
    <w:p w14:paraId="4D6F4E4C" w14:textId="77777777" w:rsidR="00A545E3" w:rsidRDefault="00A545E3" w:rsidP="00A545E3">
      <w:r>
        <w:t>4.27 Uygun görüş ışık ve gündüz işaretleri var mı? (Evet/Hayır/Görülmedi/Uygulanamaz)</w:t>
      </w:r>
    </w:p>
    <w:p w14:paraId="421B9A0B" w14:textId="77777777" w:rsidR="00A545E3" w:rsidRDefault="00A545E3" w:rsidP="00A545E3">
      <w:r>
        <w:t>4.28 Dahili iletişim sistemi var mı? (Evet/Hayır/Görülmedi/Uygulanamaz)</w:t>
      </w:r>
    </w:p>
    <w:p w14:paraId="37F16912" w14:textId="1044AC22" w:rsidR="00A545E3" w:rsidRDefault="00A545E3" w:rsidP="00A545E3">
      <w:r>
        <w:t>4.29 Genel alarm</w:t>
      </w:r>
      <w:r w:rsidR="00292EA3">
        <w:t xml:space="preserve"> ve yangın alarm</w:t>
      </w:r>
      <w:r>
        <w:t xml:space="preserve"> sistemi var mı? (Evet/Hayır/Görülmedi/Uygulanamaz)</w:t>
      </w:r>
    </w:p>
    <w:p w14:paraId="43589F8C" w14:textId="77777777" w:rsidR="00A545E3" w:rsidRDefault="00A545E3" w:rsidP="00A545E3">
      <w:r>
        <w:t>4.30 Dürbün Mevcut mu? (Evet/Hayır/Görülmedi/Uygulanamaz)</w:t>
      </w:r>
    </w:p>
    <w:p w14:paraId="39ED86B1" w14:textId="23353343" w:rsidR="00A545E3" w:rsidRDefault="00A545E3" w:rsidP="00A545E3">
      <w:r>
        <w:t xml:space="preserve">4.31  Seyirle ilgili  veya   çatışma önleme ile ilgili yerel düzenlemeler var mı ve bunlar </w:t>
      </w:r>
      <w:r w:rsidR="005D7C0C">
        <w:t>Barcın</w:t>
      </w:r>
      <w:r>
        <w:t xml:space="preserve"> ticari alanı için yeterli mi? (Evet/Hayır/Görülmedi/Uygulanamaz)</w:t>
      </w:r>
    </w:p>
    <w:p w14:paraId="6854FD0E" w14:textId="4C084AAA" w:rsidR="00A545E3" w:rsidRDefault="00A545E3" w:rsidP="00A545E3">
      <w:r>
        <w:t xml:space="preserve">4.32 Seyir haritaları, fener listesi,gel-git tabloları ve pilot kitapları </w:t>
      </w:r>
      <w:r w:rsidR="005D7C0C">
        <w:t>Barcın</w:t>
      </w:r>
      <w:r>
        <w:t xml:space="preserve"> ticari alanı için yeterli mi?</w:t>
      </w:r>
      <w:r w:rsidRPr="00E91055">
        <w:t xml:space="preserve"> </w:t>
      </w:r>
      <w:r>
        <w:t>(Evet/Hayır/Görülmedi/Uygulanamaz)</w:t>
      </w:r>
    </w:p>
    <w:p w14:paraId="1632EC12" w14:textId="77777777" w:rsidR="00A545E3" w:rsidRDefault="00A545E3" w:rsidP="00A545E3">
      <w:r>
        <w:t>4.34 Acil durum dümen donanımı  değişim yönergeleri  var mı ve kolayca anlaşılabilir mi?</w:t>
      </w:r>
      <w:r w:rsidRPr="001F1595">
        <w:t xml:space="preserve"> </w:t>
      </w:r>
      <w:r>
        <w:t>(Evet/Hayır/Görülmedi/Uygulanamaz)</w:t>
      </w:r>
    </w:p>
    <w:p w14:paraId="3A973413" w14:textId="7A188DA2" w:rsidR="00A545E3" w:rsidRDefault="00A545E3" w:rsidP="00A545E3">
      <w:r>
        <w:t xml:space="preserve">4.35 Baş ve kıç </w:t>
      </w:r>
      <w:r w:rsidR="008634FC">
        <w:t>pervane</w:t>
      </w:r>
      <w:r>
        <w:t xml:space="preserve"> mevcutsa, çalıştırma talimatları da var mı ve </w:t>
      </w:r>
      <w:r w:rsidR="008634FC">
        <w:t>çalışma</w:t>
      </w:r>
      <w:r>
        <w:t xml:space="preserve"> yönleri  çalıştırma konsolunda açıkça gösteriliyor mu?</w:t>
      </w:r>
      <w:r w:rsidRPr="001F1595">
        <w:t xml:space="preserve"> </w:t>
      </w:r>
      <w:r>
        <w:t>(Evet/Hayır/Görülmedi/Uygulanamaz)</w:t>
      </w:r>
    </w:p>
    <w:p w14:paraId="61D7868B" w14:textId="77777777" w:rsidR="00A545E3" w:rsidRDefault="00A545E3" w:rsidP="00A545E3">
      <w:r>
        <w:t>4.37 Bölgesel seyir uyarıları düzenli olarak alınmakta mı ve  seyir yapanlar  için anlaşılır mı?</w:t>
      </w:r>
      <w:r w:rsidRPr="001F1595">
        <w:t xml:space="preserve"> </w:t>
      </w:r>
      <w:r>
        <w:t>(Evet/Hayır/Görülmedi/Uygulanamaz)</w:t>
      </w:r>
    </w:p>
    <w:p w14:paraId="24516FE5" w14:textId="77777777" w:rsidR="00A545E3" w:rsidRPr="00120CD3" w:rsidRDefault="00A545E3" w:rsidP="00A545E3">
      <w:r w:rsidRPr="00120CD3">
        <w:t>4.38 Daha önceki yolculuk için kapsamlı sefer planı var mıydı ve rıhtımdan rıhtıma  tüm yolculuğu kapsıyor muydu? (Evet/Hayır/Görülmedi/Uygulanamaz)</w:t>
      </w:r>
    </w:p>
    <w:p w14:paraId="1B96FE34" w14:textId="77777777" w:rsidR="00A545E3" w:rsidRDefault="00A545E3" w:rsidP="00A545E3">
      <w:r>
        <w:t>4.41 Ek yorumlar (Yazın/Uygulanamaz)</w:t>
      </w:r>
    </w:p>
    <w:p w14:paraId="0AA2DE4C" w14:textId="77777777" w:rsidR="00A545E3" w:rsidRDefault="00A545E3" w:rsidP="00A545E3"/>
    <w:p w14:paraId="2536AF13" w14:textId="77777777" w:rsidR="00A545E3" w:rsidRPr="001F1595" w:rsidRDefault="00A545E3" w:rsidP="00A545E3">
      <w:pPr>
        <w:rPr>
          <w:b/>
          <w:sz w:val="24"/>
          <w:szCs w:val="24"/>
        </w:rPr>
      </w:pPr>
      <w:r w:rsidRPr="001F1595">
        <w:rPr>
          <w:b/>
          <w:sz w:val="24"/>
          <w:szCs w:val="24"/>
        </w:rPr>
        <w:t xml:space="preserve">Genel Emniyet </w:t>
      </w:r>
    </w:p>
    <w:p w14:paraId="3DE73ED9" w14:textId="77777777" w:rsidR="00A545E3" w:rsidRDefault="00A545E3" w:rsidP="00A545E3">
      <w:r>
        <w:t>5.1 Güverte alanı  emniyet li mi?(Evet/Hayır/Görülmedi/Uygulanamaz)</w:t>
      </w:r>
    </w:p>
    <w:p w14:paraId="6B62E797" w14:textId="32FEBB3F" w:rsidR="00A545E3" w:rsidRDefault="00A545E3" w:rsidP="00A545E3">
      <w:r>
        <w:t xml:space="preserve">5.2 İşletmeci taşınan kargoya uygun , yeterli </w:t>
      </w:r>
      <w:r w:rsidR="00292EA3">
        <w:t>KKE</w:t>
      </w:r>
      <w:r w:rsidR="008634FC">
        <w:t xml:space="preserve"> (kişisel </w:t>
      </w:r>
      <w:r w:rsidR="00292EA3">
        <w:t>koruyucu</w:t>
      </w:r>
      <w:r w:rsidR="008634FC">
        <w:t xml:space="preserve"> ekipmanı)</w:t>
      </w:r>
      <w:r>
        <w:t xml:space="preserve"> sağlamakta mı; kullanım yönergeler i var mı ve düzgün bir biçimde kullanılıyor mu?</w:t>
      </w:r>
      <w:r w:rsidRPr="008C19D5">
        <w:t xml:space="preserve"> </w:t>
      </w:r>
      <w:r>
        <w:t>(Evet/Hayır/Görülmedi/Uygulanamaz)</w:t>
      </w:r>
    </w:p>
    <w:p w14:paraId="4C5B871D" w14:textId="57DB6D86" w:rsidR="00A545E3" w:rsidRDefault="00A545E3" w:rsidP="00A545E3">
      <w:r>
        <w:t xml:space="preserve">5.3 </w:t>
      </w:r>
      <w:r w:rsidR="005D7C0C">
        <w:t>Barcda</w:t>
      </w:r>
      <w:r>
        <w:t xml:space="preserve"> </w:t>
      </w:r>
      <w:r w:rsidR="008634FC">
        <w:t>HSSE</w:t>
      </w:r>
      <w:r w:rsidR="00292EA3">
        <w:t xml:space="preserve"> </w:t>
      </w:r>
      <w:r>
        <w:t xml:space="preserve"> manueli </w:t>
      </w:r>
      <w:r w:rsidR="00292EA3">
        <w:t>(emniyetli çalışma manueli)</w:t>
      </w:r>
      <w:r>
        <w:t xml:space="preserve"> var mı ve personel bu içerik hakkında bilgiye sahip mi?</w:t>
      </w:r>
      <w:r w:rsidRPr="008C19D5">
        <w:t xml:space="preserve"> </w:t>
      </w:r>
      <w:r>
        <w:t>(Evet/Hayır/Görülmedi/Uygulanamaz)</w:t>
      </w:r>
    </w:p>
    <w:p w14:paraId="6E5B35BB" w14:textId="77777777" w:rsidR="00A545E3" w:rsidRDefault="00A545E3" w:rsidP="00A545E3">
      <w:r>
        <w:lastRenderedPageBreak/>
        <w:t>5.4 Tüm sorumlu personel sızıntı, taşıntı , yada yangın durumları ile ilgili acil durum yönergelerinin farkındalar mı?</w:t>
      </w:r>
      <w:r w:rsidRPr="008C19D5">
        <w:t xml:space="preserve"> </w:t>
      </w:r>
      <w:r>
        <w:t>(Evet/Hayır/Görülmedi/Uygulanamaz)</w:t>
      </w:r>
    </w:p>
    <w:p w14:paraId="3C292ABD" w14:textId="77777777" w:rsidR="00A545E3" w:rsidRDefault="00A545E3" w:rsidP="00A545E3">
      <w:r>
        <w:t>5.5 Sigara içilmesine izin verilen alanlar yeterli şekilde belirlendi mi, sigara içme düzenlemeleri  incelendi mi ve kapılar yada diğer girişler kapalı tutuldu mu?</w:t>
      </w:r>
      <w:r w:rsidRPr="008C19D5">
        <w:t xml:space="preserve"> </w:t>
      </w:r>
      <w:r>
        <w:t>(Evet/Hayır/Görülmedi/Uygulanamaz)</w:t>
      </w:r>
    </w:p>
    <w:p w14:paraId="12596C68" w14:textId="535B265E" w:rsidR="00A545E3" w:rsidRDefault="00A545E3" w:rsidP="00A545E3">
      <w:r>
        <w:t xml:space="preserve">5.6 </w:t>
      </w:r>
      <w:r w:rsidR="008634FC">
        <w:t>Acil durumda haber verilecekler listesi var mı</w:t>
      </w:r>
      <w:r>
        <w:t>?</w:t>
      </w:r>
      <w:r w:rsidRPr="008C19D5">
        <w:t xml:space="preserve"> </w:t>
      </w:r>
      <w:r>
        <w:t>(Evet/Hayır/Görülmedi/Uygulanamaz)</w:t>
      </w:r>
    </w:p>
    <w:p w14:paraId="0BA079CC" w14:textId="2779B3A5" w:rsidR="00A545E3" w:rsidRDefault="00A545E3" w:rsidP="00A545E3">
      <w:r>
        <w:t xml:space="preserve">5.7 </w:t>
      </w:r>
      <w:r w:rsidR="005D7C0C">
        <w:t>Barca</w:t>
      </w:r>
      <w:r>
        <w:t xml:space="preserve"> emniyetli bir giriş sağlandı mı?</w:t>
      </w:r>
      <w:r w:rsidRPr="008C19D5">
        <w:t xml:space="preserve"> </w:t>
      </w:r>
      <w:r>
        <w:t>(Evet/Hayır/Görülmedi/Uygulanamaz)</w:t>
      </w:r>
    </w:p>
    <w:p w14:paraId="266D3A70" w14:textId="108C302F" w:rsidR="00A545E3" w:rsidRDefault="00A545E3" w:rsidP="00A545E3">
      <w:r>
        <w:t>5.8 Güvertedeki gere</w:t>
      </w:r>
      <w:r w:rsidR="008634FC">
        <w:t>kli olmayan ekipmanlar  yada malzemeler</w:t>
      </w:r>
      <w:r>
        <w:t xml:space="preserve"> güvende mi?</w:t>
      </w:r>
      <w:r w:rsidRPr="008C19D5">
        <w:t xml:space="preserve"> </w:t>
      </w:r>
      <w:r>
        <w:t>(Evet/Hayır/Görülmedi/Uygulanamaz)</w:t>
      </w:r>
    </w:p>
    <w:p w14:paraId="47679E6C" w14:textId="77777777" w:rsidR="00A545E3" w:rsidRDefault="00A545E3" w:rsidP="00A545E3">
      <w:r>
        <w:t>5.9 Acil durum aydınlatma  sistemi var mı? (Evet/Hayır/Görülmedi/Uygulanamaz)</w:t>
      </w:r>
    </w:p>
    <w:p w14:paraId="6D3576DD" w14:textId="63C662A8" w:rsidR="00A545E3" w:rsidRPr="00367A1E" w:rsidRDefault="00A545E3" w:rsidP="00A545E3">
      <w:r w:rsidRPr="00367A1E">
        <w:t>5.10 Yaşam alanı</w:t>
      </w:r>
      <w:r w:rsidR="00BA2E0C">
        <w:t>nı yük buharından koruy</w:t>
      </w:r>
      <w:r w:rsidR="00120CD3">
        <w:t>a</w:t>
      </w:r>
      <w:r w:rsidR="00BA2E0C">
        <w:t>cak</w:t>
      </w:r>
      <w:r w:rsidRPr="00367A1E">
        <w:t xml:space="preserve"> sistemi var mı? (Evet/Hayır/Görülmedi/Uygulanamaz)</w:t>
      </w:r>
    </w:p>
    <w:p w14:paraId="371DF020" w14:textId="77777777" w:rsidR="00A545E3" w:rsidRPr="008C19D5" w:rsidRDefault="00A545E3" w:rsidP="00A545E3">
      <w:pPr>
        <w:rPr>
          <w:b/>
          <w:sz w:val="24"/>
          <w:szCs w:val="24"/>
        </w:rPr>
      </w:pPr>
      <w:r w:rsidRPr="008C19D5">
        <w:rPr>
          <w:b/>
          <w:sz w:val="24"/>
          <w:szCs w:val="24"/>
        </w:rPr>
        <w:t>Yangın söndürme ekipmanı</w:t>
      </w:r>
    </w:p>
    <w:p w14:paraId="1291CE93" w14:textId="77777777" w:rsidR="00A545E3" w:rsidRDefault="00A545E3" w:rsidP="00A545E3">
      <w:r>
        <w:t>5.11 Bir Acil Durum Planı var mı?</w:t>
      </w:r>
      <w:r w:rsidRPr="00C0556A">
        <w:t xml:space="preserve"> </w:t>
      </w:r>
      <w:r>
        <w:t>(Evet/Hayır/Görülmedi/Uygulanamaz)</w:t>
      </w:r>
    </w:p>
    <w:p w14:paraId="7EAE93CC" w14:textId="2A96A3AD" w:rsidR="00A545E3" w:rsidRDefault="00A545E3" w:rsidP="00A545E3">
      <w:r>
        <w:t xml:space="preserve">5.12 </w:t>
      </w:r>
      <w:r w:rsidR="005D7C0C">
        <w:t>Barcda</w:t>
      </w:r>
      <w:r>
        <w:t xml:space="preserve"> yeterli sayıda  hortum, itfaiyeci </w:t>
      </w:r>
      <w:r w:rsidR="008634FC">
        <w:t>donanımı</w:t>
      </w:r>
      <w:r>
        <w:t>,</w:t>
      </w:r>
      <w:r w:rsidR="008634FC">
        <w:t xml:space="preserve"> </w:t>
      </w:r>
      <w:r>
        <w:t>solunum  cihazları, taşınabilir yangın söndürücüler gibi ekipmanlar var mı ve çalışır vaziyette mi  ve ani kullanımlar için hazır mı?</w:t>
      </w:r>
      <w:r w:rsidRPr="00C0556A">
        <w:t xml:space="preserve"> </w:t>
      </w:r>
      <w:r>
        <w:t>(Evet/Hayır/Görülmedi/Uygulanamaz)</w:t>
      </w:r>
    </w:p>
    <w:p w14:paraId="77738C57" w14:textId="77777777" w:rsidR="00A545E3" w:rsidRDefault="00A545E3" w:rsidP="00A545E3">
      <w:r>
        <w:t>5.13  Eğer bunlar mevcutsa sabit yangın ,duman ve gaz saptama sistemleri ve acil durum sistemi faaliyette mi, test edildi mi ve denetleme kayıtları yeni mi?</w:t>
      </w:r>
      <w:r w:rsidRPr="00C0556A">
        <w:t xml:space="preserve"> </w:t>
      </w:r>
      <w:r>
        <w:t>(Evet/Hayır/Görülmedi/Uygulanamaz)</w:t>
      </w:r>
    </w:p>
    <w:p w14:paraId="26DBEFC6" w14:textId="77777777" w:rsidR="00A545E3" w:rsidRDefault="00A545E3" w:rsidP="00A545E3">
      <w:r>
        <w:t>5.14 Sabit bir yangın söndürme sistemi kurulduysa  çalışır vaziyette mi?</w:t>
      </w:r>
      <w:r w:rsidRPr="00C0556A">
        <w:t xml:space="preserve"> </w:t>
      </w:r>
      <w:r>
        <w:t>(Evet/Hayır/Görülmedi/Uygulanamaz)</w:t>
      </w:r>
    </w:p>
    <w:p w14:paraId="5E8A56AB" w14:textId="0D7DDDDD" w:rsidR="00A545E3" w:rsidRDefault="00A545E3" w:rsidP="00A545E3">
      <w:r>
        <w:t xml:space="preserve">5.15 Eğer mevcutsa , köpük bileşiği  tipi  </w:t>
      </w:r>
      <w:r w:rsidR="005D7C0C">
        <w:t>Barcın</w:t>
      </w:r>
      <w:r>
        <w:t xml:space="preserve"> taşımak için onaylı olduğu  kargolara uygun mudur?</w:t>
      </w:r>
      <w:r w:rsidRPr="00C0556A">
        <w:t xml:space="preserve"> </w:t>
      </w:r>
      <w:r>
        <w:t>(Evet/Hayır/Görülmedi/Uygulanamaz)</w:t>
      </w:r>
    </w:p>
    <w:p w14:paraId="7C2BD2DB" w14:textId="77777777" w:rsidR="00A545E3" w:rsidRDefault="00A545E3" w:rsidP="00A545E3">
      <w:r>
        <w:t>5.16 Kayıtlar  ve personel yangın söndürme ve emniyet eğitimi konusunda yeterlik gösteriyor mu?</w:t>
      </w:r>
      <w:r w:rsidRPr="00AD5992">
        <w:t xml:space="preserve"> </w:t>
      </w:r>
      <w:r>
        <w:t>(Evet/Hayır/Görülmedi/Uygulanamaz)</w:t>
      </w:r>
    </w:p>
    <w:p w14:paraId="38451B9D" w14:textId="796706D6" w:rsidR="00A545E3" w:rsidRDefault="00A545E3" w:rsidP="00A545E3">
      <w:r>
        <w:t xml:space="preserve">5.17 </w:t>
      </w:r>
      <w:r w:rsidR="005D7C0C">
        <w:t>Barcda</w:t>
      </w:r>
      <w:r>
        <w:t xml:space="preserve"> güverte</w:t>
      </w:r>
      <w:r w:rsidR="00292EA3">
        <w:t xml:space="preserve">yi köpükle kaplayabilecek köpük ve </w:t>
      </w:r>
      <w:r>
        <w:t xml:space="preserve"> sistemi var mı?</w:t>
      </w:r>
      <w:r w:rsidRPr="00AD5992">
        <w:t xml:space="preserve"> </w:t>
      </w:r>
      <w:r>
        <w:t>(Evet/Hayır/Görülmedi/Uygulanamaz)</w:t>
      </w:r>
    </w:p>
    <w:p w14:paraId="4E4119D8" w14:textId="48191B3B" w:rsidR="00A545E3" w:rsidRDefault="00A545E3" w:rsidP="00A545E3">
      <w:r>
        <w:t>5.18</w:t>
      </w:r>
      <w:r w:rsidR="00ED6C8C">
        <w:t xml:space="preserve"> Kazan dairesinde alev dedektörü mevcut mudur?</w:t>
      </w:r>
      <w:r w:rsidRPr="00AD5992">
        <w:t xml:space="preserve"> </w:t>
      </w:r>
      <w:r>
        <w:t>(Evet/Hayır/Görülmedi/Uygulanamaz)</w:t>
      </w:r>
    </w:p>
    <w:p w14:paraId="32895C12" w14:textId="06368A3E" w:rsidR="00A545E3" w:rsidRDefault="00A545E3" w:rsidP="00A545E3">
      <w:r>
        <w:t xml:space="preserve">5.19 Yaşam  mahali </w:t>
      </w:r>
      <w:r w:rsidR="00ED6C8C">
        <w:t xml:space="preserve">ve baş altı </w:t>
      </w:r>
      <w:r>
        <w:t>havalandırma sistemi acil durum kapatması açıkça belirtilmiş mi?</w:t>
      </w:r>
      <w:r w:rsidRPr="00AD5992">
        <w:t xml:space="preserve"> </w:t>
      </w:r>
      <w:r>
        <w:t>(Evet/Hayır/Görülmedi/Uygulanamaz)</w:t>
      </w:r>
    </w:p>
    <w:p w14:paraId="5A9DE7E4" w14:textId="77777777" w:rsidR="00A545E3" w:rsidRPr="00AD5992" w:rsidRDefault="00A545E3" w:rsidP="00A545E3">
      <w:pPr>
        <w:rPr>
          <w:b/>
          <w:sz w:val="24"/>
          <w:szCs w:val="24"/>
        </w:rPr>
      </w:pPr>
      <w:r w:rsidRPr="00AD5992">
        <w:rPr>
          <w:b/>
          <w:sz w:val="24"/>
          <w:szCs w:val="24"/>
        </w:rPr>
        <w:t>3. Can kurtarma ekipmanları</w:t>
      </w:r>
    </w:p>
    <w:p w14:paraId="76D60F5C" w14:textId="3FE05AFC" w:rsidR="00A545E3" w:rsidRDefault="00A545E3" w:rsidP="00A545E3">
      <w:r>
        <w:lastRenderedPageBreak/>
        <w:t xml:space="preserve">5.20 </w:t>
      </w:r>
      <w:r w:rsidR="005D7C0C">
        <w:t>Barcda</w:t>
      </w:r>
      <w:r>
        <w:t xml:space="preserve"> tüm gerekli can kurtarma ekipmanları var mı,</w:t>
      </w:r>
      <w:r w:rsidR="00F20F5E">
        <w:t xml:space="preserve"> </w:t>
      </w:r>
      <w:r>
        <w:t>çalışır vaziyette mi ve ani kullanımlar için hazır mı ve personel bu teçhizatları kullanmayı biliyor mu?</w:t>
      </w:r>
      <w:r w:rsidRPr="003A7265">
        <w:t xml:space="preserve"> </w:t>
      </w:r>
      <w:r>
        <w:t>(Evet/Hayır/Görülmedi/Uygulanamaz)</w:t>
      </w:r>
    </w:p>
    <w:p w14:paraId="0854910A" w14:textId="77777777" w:rsidR="00865843" w:rsidRDefault="00865843" w:rsidP="00865843">
      <w:r>
        <w:t xml:space="preserve">1-Paraşütlü işaret fişeği </w:t>
      </w:r>
    </w:p>
    <w:p w14:paraId="2F4CE189" w14:textId="0B7A89FB" w:rsidR="00865843" w:rsidRDefault="00473E69" w:rsidP="00865843">
      <w:r>
        <w:t xml:space="preserve">2-Halat atma aleti </w:t>
      </w:r>
      <w:r w:rsidR="00865843">
        <w:t xml:space="preserve"> </w:t>
      </w:r>
    </w:p>
    <w:p w14:paraId="33750163" w14:textId="77777777" w:rsidR="00865843" w:rsidRDefault="00865843" w:rsidP="00865843">
      <w:r>
        <w:t xml:space="preserve">3-El Maytabı </w:t>
      </w:r>
    </w:p>
    <w:p w14:paraId="2AC30AC8" w14:textId="77777777" w:rsidR="00865843" w:rsidRDefault="00865843" w:rsidP="00865843">
      <w:r>
        <w:t xml:space="preserve">4-Duman kandili </w:t>
      </w:r>
    </w:p>
    <w:p w14:paraId="17817001" w14:textId="77777777" w:rsidR="00865843" w:rsidRDefault="00865843" w:rsidP="00865843">
      <w:r>
        <w:t xml:space="preserve">5-Can yelekleri (kişi başına 1 adet, 2 adet yedek ve her biri ışıklı düdüklü reflektör yansıtıcılı) </w:t>
      </w:r>
    </w:p>
    <w:p w14:paraId="5BB28591" w14:textId="2493D27C" w:rsidR="00865843" w:rsidRDefault="00865843" w:rsidP="00865843">
      <w:r>
        <w:t xml:space="preserve">6-Can simitleri; (8 adet, yarısı yüzer can incesi ile diğerleri kendi kendine yanar bir lamba ile donatılacaktır.) </w:t>
      </w:r>
    </w:p>
    <w:p w14:paraId="6ABAF626" w14:textId="77777777" w:rsidR="00865843" w:rsidRDefault="00865843" w:rsidP="00865843">
      <w:r>
        <w:t xml:space="preserve">7-Işıldak (şarjlı) </w:t>
      </w:r>
    </w:p>
    <w:p w14:paraId="2181EDEB" w14:textId="77777777" w:rsidR="00865843" w:rsidRDefault="00865843" w:rsidP="00865843">
      <w:r>
        <w:t xml:space="preserve">8-El feneri (yedek pilli) </w:t>
      </w:r>
    </w:p>
    <w:p w14:paraId="1091093F" w14:textId="77777777" w:rsidR="00865843" w:rsidRDefault="00865843" w:rsidP="00865843">
      <w:r>
        <w:t xml:space="preserve">9-Şeytan çarmıhı (su seviyesine kadar uzunlukta) </w:t>
      </w:r>
    </w:p>
    <w:p w14:paraId="271C6432" w14:textId="77777777" w:rsidR="00865843" w:rsidRDefault="00865843" w:rsidP="00865843">
      <w:r>
        <w:t xml:space="preserve">10-Pilot çarmıhı (parampetin üst kısmından en büyük drafta su seviyesine kadar uzunlukta) </w:t>
      </w:r>
    </w:p>
    <w:p w14:paraId="073C8F62" w14:textId="24085C2E" w:rsidR="00865843" w:rsidRDefault="00865843" w:rsidP="00865843">
      <w:r>
        <w:t>11-Emergensi güç kaynağı (makine dairesi dışında ak</w:t>
      </w:r>
      <w:r w:rsidR="00473E69">
        <w:t>ü veya jeneratör)</w:t>
      </w:r>
    </w:p>
    <w:p w14:paraId="39556570" w14:textId="77777777" w:rsidR="00865843" w:rsidRDefault="00865843" w:rsidP="00865843">
      <w:r>
        <w:t xml:space="preserve">12-Emergensi aydınlatma (kaçış yolları, toplanma mahalleri koridorlar, köprü, makine dairesi, dümen dairesi) </w:t>
      </w:r>
    </w:p>
    <w:p w14:paraId="45B0B22A" w14:textId="7591A7D9" w:rsidR="00865843" w:rsidRDefault="00473E69" w:rsidP="00865843">
      <w:r>
        <w:t>13</w:t>
      </w:r>
      <w:r w:rsidR="00865843">
        <w:t xml:space="preserve">-Ana elektrik panoları önünde ve arkasında lastik paspas olacak </w:t>
      </w:r>
    </w:p>
    <w:p w14:paraId="26AFC38F" w14:textId="51022F5F" w:rsidR="00865843" w:rsidRDefault="00473E69" w:rsidP="00865843">
      <w:r>
        <w:t>14</w:t>
      </w:r>
      <w:r w:rsidR="00865843">
        <w:t xml:space="preserve">-Can kurtarma aracları: </w:t>
      </w:r>
    </w:p>
    <w:p w14:paraId="3FEE17AC" w14:textId="51F069A4" w:rsidR="00865843" w:rsidRDefault="00865843" w:rsidP="00865843">
      <w:r>
        <w:t>a)Hizmet Botu: Motorlu, indirme donanımlı, katı yapılı ağır yanan</w:t>
      </w:r>
      <w:r w:rsidR="00473E69">
        <w:t xml:space="preserve"> veya yanmaz malzemeden yapılı), hizmet botu teçhizatı ve yeterli sayıde yelek tipi canyeleği su geçirmez bölmede saklanacak.</w:t>
      </w:r>
    </w:p>
    <w:p w14:paraId="2C0EE958" w14:textId="438ABD41" w:rsidR="00865843" w:rsidRDefault="00865843" w:rsidP="00865843">
      <w:r>
        <w:t xml:space="preserve">b) Can Salı: 1 adet %100 kapasiteli </w:t>
      </w:r>
    </w:p>
    <w:p w14:paraId="531A8FDD" w14:textId="77777777" w:rsidR="00865843" w:rsidRDefault="00865843" w:rsidP="00865843">
      <w:r>
        <w:t xml:space="preserve">16-Çalıştırma Talimatları; </w:t>
      </w:r>
    </w:p>
    <w:p w14:paraId="3D0DE248" w14:textId="77777777" w:rsidR="00865843" w:rsidRDefault="00865843" w:rsidP="00865843">
      <w:r>
        <w:t xml:space="preserve">(Can Kurtarma araçları ve denize indirme cihazları üzerinde veya yakınında asılı bulunacak ve emergensi aydınlatma koşullarında kolayca görünecek) </w:t>
      </w:r>
    </w:p>
    <w:p w14:paraId="58AECB8E" w14:textId="77777777" w:rsidR="00865843" w:rsidRDefault="00865843" w:rsidP="00865843">
      <w:r>
        <w:t xml:space="preserve">17-Kaçış yolları; her seviyedeki yaşam mahallerinden kaçışı sağlamak üzere birbirinden olabildiğince uzakta en az iki kaçış yolu sağlanacaktır. Makine mahallerinden de birden fazla kaçış imkânı sağlanacaktır (yeni gemiler) </w:t>
      </w:r>
    </w:p>
    <w:p w14:paraId="44C3F9E7" w14:textId="77777777" w:rsidR="00865843" w:rsidRDefault="00865843" w:rsidP="00865843">
      <w:r>
        <w:t xml:space="preserve">18-IMO sembolleri </w:t>
      </w:r>
    </w:p>
    <w:p w14:paraId="2D56DB4D" w14:textId="77777777" w:rsidR="00865843" w:rsidRDefault="00865843" w:rsidP="00865843">
      <w:r>
        <w:lastRenderedPageBreak/>
        <w:t xml:space="preserve">19-İlk yardım malzeme ve ilacları </w:t>
      </w:r>
    </w:p>
    <w:p w14:paraId="7827DE47" w14:textId="77777777" w:rsidR="00865843" w:rsidRDefault="00865843" w:rsidP="00865843">
      <w:r>
        <w:t xml:space="preserve">20-Kaplinler, dişliler, V kayış kasnakların üzerine muhafaza </w:t>
      </w:r>
    </w:p>
    <w:p w14:paraId="4FDB9046" w14:textId="2C874AAC" w:rsidR="009E39AE" w:rsidRDefault="00865843" w:rsidP="00865843">
      <w:r>
        <w:t>21-Yaşam Mahalleri; Gemideki personelin insani çalışma ve yaşama standartlarını sağlayacak yeterlilik ve sayıda kamara, duş, wc, kuzine ve yemek/dinlenme salonu olacak ve sıhhî koşullar sağlanacak.</w:t>
      </w:r>
    </w:p>
    <w:p w14:paraId="0D182E17" w14:textId="77777777" w:rsidR="00A545E3" w:rsidRDefault="00A545E3" w:rsidP="00A545E3">
      <w:r>
        <w:t>5.21 Tüm personel için Kurtarma kıyafeti  var mı?</w:t>
      </w:r>
      <w:r w:rsidRPr="003A7265">
        <w:t xml:space="preserve"> </w:t>
      </w:r>
      <w:r>
        <w:t>(Evet/Hayır/Görülmedi/Uygulanamaz)</w:t>
      </w:r>
    </w:p>
    <w:p w14:paraId="73ACF0F5" w14:textId="77777777" w:rsidR="00A545E3" w:rsidRDefault="00A545E3" w:rsidP="00A545E3">
      <w:r>
        <w:t>5.22  Emniyet halatları ve ekipmanları kapalı alanlardan kurtarma için uygun mu?</w:t>
      </w:r>
      <w:r w:rsidRPr="003A7265">
        <w:t xml:space="preserve"> </w:t>
      </w:r>
      <w:r>
        <w:t>(Evet/Hayır/Görülmedi/Uygulanamaz)</w:t>
      </w:r>
    </w:p>
    <w:p w14:paraId="4CA4E795" w14:textId="279A2454" w:rsidR="00A545E3" w:rsidRDefault="00A545E3" w:rsidP="00A545E3">
      <w:r>
        <w:t xml:space="preserve">5.23 </w:t>
      </w:r>
      <w:r w:rsidR="005D7C0C">
        <w:t>Barcda</w:t>
      </w:r>
      <w:r>
        <w:t xml:space="preserve"> acil durum  kaçış setleri  gerektiğinde kullanılmak üzere her personel için mevcut mu?</w:t>
      </w:r>
      <w:r w:rsidRPr="003A7265">
        <w:t xml:space="preserve"> </w:t>
      </w:r>
      <w:r>
        <w:t>(Evet/Hayır/Görülmedi/Uygulanamaz)</w:t>
      </w:r>
    </w:p>
    <w:p w14:paraId="6D550D47" w14:textId="77777777" w:rsidR="00A545E3" w:rsidRPr="003A7265" w:rsidRDefault="00A545E3" w:rsidP="00A545E3">
      <w:pPr>
        <w:rPr>
          <w:b/>
          <w:sz w:val="24"/>
          <w:szCs w:val="24"/>
        </w:rPr>
      </w:pPr>
      <w:r w:rsidRPr="003A7265">
        <w:rPr>
          <w:b/>
          <w:sz w:val="24"/>
          <w:szCs w:val="24"/>
        </w:rPr>
        <w:t>Çalışma Emniyeti</w:t>
      </w:r>
    </w:p>
    <w:p w14:paraId="72EB47F0" w14:textId="77777777" w:rsidR="00A545E3" w:rsidRDefault="00A545E3" w:rsidP="00A545E3">
      <w:r>
        <w:t>5.24 MSDS  taşınan kargolara göre özel olarak sağlandı mı ve gönderildi mi?</w:t>
      </w:r>
      <w:r w:rsidRPr="003A7265">
        <w:t xml:space="preserve"> </w:t>
      </w:r>
      <w:r>
        <w:t>(Evet/Hayır/Görülmedi/Uygulanamaz)</w:t>
      </w:r>
    </w:p>
    <w:p w14:paraId="4733B8CD" w14:textId="77777777" w:rsidR="00A545E3" w:rsidRDefault="00A545E3" w:rsidP="00A545E3">
      <w:r>
        <w:t>5.25 Tüm personel kargoları da kapsayan yangın, taşıntı ve sızıntı ile ilgili acil durum prosedürlerinin farkında mı?</w:t>
      </w:r>
      <w:r w:rsidRPr="003A7265">
        <w:t xml:space="preserve"> </w:t>
      </w:r>
      <w:r>
        <w:t>(Evet/Hayır/Görülmedi/Uygulanamaz)</w:t>
      </w:r>
    </w:p>
    <w:p w14:paraId="264558A1" w14:textId="77777777" w:rsidR="00A545E3" w:rsidRDefault="00A545E3" w:rsidP="00A545E3">
      <w:r>
        <w:t>5.29 Tehlikeli yük işaretleri (kırmızı bayrak ya da kırmızı ışık)  hazırlandı mı?</w:t>
      </w:r>
      <w:r w:rsidRPr="003A7265">
        <w:t xml:space="preserve"> </w:t>
      </w:r>
      <w:r>
        <w:t>(Evet/Hayır/Görülmedi/Uygulanamaz)</w:t>
      </w:r>
    </w:p>
    <w:p w14:paraId="4D65EF41" w14:textId="1A1CDAED" w:rsidR="00A545E3" w:rsidRDefault="00A545E3" w:rsidP="00A545E3">
      <w:r>
        <w:t>5.30 Kargo operasyonları esnasında iskelede</w:t>
      </w:r>
      <w:r w:rsidR="00BA2E0C">
        <w:t xml:space="preserve"> veya ikmal </w:t>
      </w:r>
      <w:r w:rsidR="006F32EC">
        <w:t>Barcı</w:t>
      </w:r>
      <w:r w:rsidR="00BA2E0C">
        <w:t>nde</w:t>
      </w:r>
      <w:r>
        <w:t xml:space="preserve"> operasyon durmasını idare etmek için prosedürler  var mı?</w:t>
      </w:r>
      <w:r w:rsidRPr="003A7265">
        <w:t xml:space="preserve"> </w:t>
      </w:r>
      <w:r>
        <w:t>(Evet/Hayır/Görülmedi/Uygulanamaz)</w:t>
      </w:r>
    </w:p>
    <w:p w14:paraId="5A98777D" w14:textId="77777777" w:rsidR="00A545E3" w:rsidRDefault="00A545E3" w:rsidP="00A545E3">
      <w:r>
        <w:t>5.31 Yaşam alanını gazdan korumak için prosedürler var mı?</w:t>
      </w:r>
      <w:r w:rsidRPr="003A7265">
        <w:t xml:space="preserve"> </w:t>
      </w:r>
      <w:r>
        <w:t>(Evet/Hayır/Görülmedi/Uygulanamaz)</w:t>
      </w:r>
    </w:p>
    <w:p w14:paraId="262CDF50" w14:textId="77777777" w:rsidR="00A545E3" w:rsidRDefault="00A545E3" w:rsidP="00A545E3">
      <w:r>
        <w:t>5.32 Tehlikeli gaz yoğunlaşmasını  idare etmek için prosedürler  var mı?</w:t>
      </w:r>
      <w:r w:rsidRPr="003A7265">
        <w:t xml:space="preserve"> </w:t>
      </w:r>
      <w:r>
        <w:t>(Evet/Hayır/Görülmedi/Uygulanamaz)</w:t>
      </w:r>
    </w:p>
    <w:p w14:paraId="227FBEEE" w14:textId="77777777" w:rsidR="00A545E3" w:rsidRDefault="00A545E3" w:rsidP="00A545E3">
      <w:r>
        <w:t>5.33 Kargo hortumunda  delik  yada kargo devresinde bir çatlak olması durumunda prosedürler var mı?</w:t>
      </w:r>
      <w:r w:rsidRPr="000159E9">
        <w:t xml:space="preserve"> </w:t>
      </w:r>
      <w:r>
        <w:t>(Evet/Hayır/Görülmedi/Uygulanamaz)</w:t>
      </w:r>
    </w:p>
    <w:p w14:paraId="19CC7326" w14:textId="77777777" w:rsidR="00A545E3" w:rsidRDefault="00A545E3" w:rsidP="00A545E3">
      <w:r>
        <w:t>5.34 Kargo tank taşmalarına karşı prosedürler var mı?</w:t>
      </w:r>
      <w:r w:rsidRPr="000159E9">
        <w:t xml:space="preserve"> </w:t>
      </w:r>
      <w:r>
        <w:t>(Evet/Hayır/Görülmedi/Uygulanamaz)</w:t>
      </w:r>
    </w:p>
    <w:p w14:paraId="536A459B" w14:textId="77777777" w:rsidR="00A545E3" w:rsidRDefault="00A545E3" w:rsidP="00A545E3">
      <w:r>
        <w:t xml:space="preserve"> 5.35 Yan alanlarda kargo sızıntısına karşı prosedürler var mı?</w:t>
      </w:r>
      <w:r w:rsidRPr="000159E9">
        <w:t xml:space="preserve"> </w:t>
      </w:r>
      <w:r>
        <w:t>(Evet/Hayır/Görülmedi/Uygulanamaz)</w:t>
      </w:r>
    </w:p>
    <w:p w14:paraId="2EFD2C1E" w14:textId="0CBAB70D" w:rsidR="00A545E3" w:rsidRDefault="00A545E3" w:rsidP="00A545E3">
      <w:r>
        <w:t xml:space="preserve">5.36  Dümen </w:t>
      </w:r>
      <w:r w:rsidR="008634FC">
        <w:t>motorunun arızası durumunda</w:t>
      </w:r>
      <w:r>
        <w:t xml:space="preserve"> prosedürler var mı?</w:t>
      </w:r>
      <w:r w:rsidRPr="000159E9">
        <w:t xml:space="preserve"> </w:t>
      </w:r>
      <w:r>
        <w:t>(Evet/Hayır/Görülmedi/Uygulanamaz)</w:t>
      </w:r>
    </w:p>
    <w:p w14:paraId="41924873" w14:textId="77777777" w:rsidR="00A545E3" w:rsidRDefault="00A545E3" w:rsidP="00A545E3">
      <w:r>
        <w:t>5.37 Kirliliğe yol açan karaya  oturma ve çatışmaya karşı prosedürler var mı?</w:t>
      </w:r>
      <w:r w:rsidRPr="004A2213">
        <w:t xml:space="preserve"> </w:t>
      </w:r>
      <w:r>
        <w:t>(Evet/Hayır/Görülmedi/Uygulanamaz)</w:t>
      </w:r>
    </w:p>
    <w:p w14:paraId="23F23D8B" w14:textId="77777777" w:rsidR="00A545E3" w:rsidRDefault="00A545E3" w:rsidP="00A545E3">
      <w:r>
        <w:lastRenderedPageBreak/>
        <w:t>5.38 Yükten kurtulmak için  prosedürler var mı?</w:t>
      </w:r>
      <w:r w:rsidRPr="004A2213">
        <w:t xml:space="preserve"> </w:t>
      </w:r>
      <w:r>
        <w:t>(Evet/Hayır/Görülmedi/Uygulanamaz)</w:t>
      </w:r>
    </w:p>
    <w:p w14:paraId="1F2FC834" w14:textId="70CB0960" w:rsidR="00A545E3" w:rsidRDefault="00A545E3" w:rsidP="00A545E3">
      <w:r>
        <w:t xml:space="preserve">5.42 Pompa dairesi varsa, </w:t>
      </w:r>
      <w:r w:rsidR="005D7C0C">
        <w:t>uluslararası</w:t>
      </w:r>
      <w:r>
        <w:t>, ulusal ve yerel düzenlemeleri uygun mu?</w:t>
      </w:r>
      <w:r w:rsidRPr="004A2213">
        <w:t xml:space="preserve"> </w:t>
      </w:r>
      <w:r>
        <w:t>(Evet/Hayır/Görülmedi/Uygulanamaz)</w:t>
      </w:r>
    </w:p>
    <w:p w14:paraId="07202A0B" w14:textId="71361B23" w:rsidR="00A545E3" w:rsidRDefault="00A545E3" w:rsidP="00A545E3">
      <w:r>
        <w:t xml:space="preserve">5.43 Kargo pompalarına acil durum </w:t>
      </w:r>
      <w:r w:rsidR="008634FC">
        <w:t>dururma düzeneği</w:t>
      </w:r>
      <w:r>
        <w:t xml:space="preserve"> eklendi mi ve bunlar düzenli olarak test ediliyor mu?</w:t>
      </w:r>
      <w:r w:rsidRPr="004A2213">
        <w:t xml:space="preserve"> </w:t>
      </w:r>
      <w:r>
        <w:t>(Evet/Hayır/Görülmedi/Uygulanamaz)</w:t>
      </w:r>
    </w:p>
    <w:p w14:paraId="77F98F7B" w14:textId="26F6B6B7" w:rsidR="00A545E3" w:rsidRDefault="008634FC" w:rsidP="00A545E3">
      <w:r>
        <w:t>5.44  Kargo pompalarının şaftlarında</w:t>
      </w:r>
      <w:r w:rsidR="00A545E3">
        <w:t xml:space="preserve"> sıcaklık ölçen </w:t>
      </w:r>
      <w:r>
        <w:t>alarmlar</w:t>
      </w:r>
      <w:r w:rsidR="00A545E3">
        <w:t xml:space="preserve"> yer almakta mı?</w:t>
      </w:r>
      <w:r w:rsidR="00A545E3" w:rsidRPr="004A2213">
        <w:t xml:space="preserve"> </w:t>
      </w:r>
      <w:r w:rsidR="00A545E3">
        <w:t>(Evet/Hayır/Görülmedi/Uygulanamaz)</w:t>
      </w:r>
    </w:p>
    <w:p w14:paraId="3C025752" w14:textId="77777777" w:rsidR="00A545E3" w:rsidRDefault="00A545E3" w:rsidP="00A545E3">
      <w:r>
        <w:t>5.45 Zehirli ve patlayıcı gazların ölçümü sağlanmakta mı?</w:t>
      </w:r>
      <w:r w:rsidRPr="004A2213">
        <w:t xml:space="preserve"> </w:t>
      </w:r>
      <w:r>
        <w:t>(Evet/Hayır/Görülmedi/Uygulanamaz)</w:t>
      </w:r>
    </w:p>
    <w:p w14:paraId="40DCC586" w14:textId="20525048" w:rsidR="00A545E3" w:rsidRDefault="00A545E3" w:rsidP="00A545E3">
      <w:r>
        <w:t xml:space="preserve">5.46  Taşınabilir gaz tespit  araçlarının </w:t>
      </w:r>
      <w:r w:rsidR="008634FC">
        <w:t>kalibrasyonları mevcut ve</w:t>
      </w:r>
      <w:r>
        <w:t xml:space="preserve"> personel </w:t>
      </w:r>
      <w:r w:rsidR="008634FC">
        <w:t>kullanmasını biliyor mu</w:t>
      </w:r>
      <w:r>
        <w:t xml:space="preserve"> ?</w:t>
      </w:r>
    </w:p>
    <w:p w14:paraId="70926C42" w14:textId="4E8323BB" w:rsidR="00A545E3" w:rsidRDefault="00A545E3" w:rsidP="00A545E3">
      <w:r>
        <w:t xml:space="preserve">5.48 </w:t>
      </w:r>
      <w:r w:rsidR="00BA2E0C">
        <w:t>Pompa dairesinde köprüüstü veya güverteye sesli ve görüntülü alarm veren gaz tespit cihazı ve sintine şamandırası mevcut mudur</w:t>
      </w:r>
      <w:r>
        <w:t>?</w:t>
      </w:r>
      <w:r w:rsidRPr="004A2213">
        <w:t xml:space="preserve"> </w:t>
      </w:r>
      <w:r>
        <w:t>(Evet/Hayır/Görülmedi/Uygulanamaz)</w:t>
      </w:r>
    </w:p>
    <w:p w14:paraId="3C50243A" w14:textId="77777777" w:rsidR="00A545E3" w:rsidRDefault="00A545E3" w:rsidP="00A545E3">
      <w:r>
        <w:t>5.49 Acil durum ilkyardım kiti var mı?</w:t>
      </w:r>
      <w:r w:rsidRPr="004A2213">
        <w:t xml:space="preserve"> </w:t>
      </w:r>
      <w:r>
        <w:t>(Evet/Hayır/Görülmedi/Uygulanamaz)</w:t>
      </w:r>
    </w:p>
    <w:p w14:paraId="698A8F79" w14:textId="0CAEC2D6" w:rsidR="00A545E3" w:rsidRDefault="005D7C0C" w:rsidP="00A545E3">
      <w:r>
        <w:t>5.51 Kargo transferleri</w:t>
      </w:r>
      <w:r w:rsidR="00A545E3">
        <w:t>,</w:t>
      </w:r>
      <w:r>
        <w:t xml:space="preserve"> </w:t>
      </w:r>
      <w:r w:rsidR="00A545E3">
        <w:t>pompa dairesine kargo tanklarına ve diğer kapalı v</w:t>
      </w:r>
      <w:r w:rsidR="008634FC">
        <w:t>e tehlikeli alanlara girmek için</w:t>
      </w:r>
      <w:r w:rsidR="00A545E3">
        <w:t xml:space="preserve"> </w:t>
      </w:r>
      <w:r w:rsidR="008634FC">
        <w:t>uygun</w:t>
      </w:r>
      <w:r w:rsidR="00A545E3">
        <w:t xml:space="preserve"> emniyet prosedürleri var mı?</w:t>
      </w:r>
      <w:r w:rsidR="00A545E3" w:rsidRPr="004A2213">
        <w:t xml:space="preserve"> </w:t>
      </w:r>
      <w:r w:rsidR="00A545E3">
        <w:t>(Evet/Hayır/Görülmedi/Uygulanamaz)</w:t>
      </w:r>
    </w:p>
    <w:p w14:paraId="03AEFCF6" w14:textId="7C6C04C2" w:rsidR="00A545E3" w:rsidRDefault="00A545E3" w:rsidP="00A545E3">
      <w:r>
        <w:t xml:space="preserve">5.52 </w:t>
      </w:r>
      <w:r w:rsidR="00BA2E0C">
        <w:t>Pompa dairesi ekipmanları gaz geçirmez özellikte mi?</w:t>
      </w:r>
      <w:r w:rsidRPr="004A2213">
        <w:t xml:space="preserve"> </w:t>
      </w:r>
      <w:r>
        <w:t>(Evet/Hayır/Görülmedi/Uygulanamaz)</w:t>
      </w:r>
    </w:p>
    <w:p w14:paraId="4EFCB44F" w14:textId="77777777" w:rsidR="00A545E3" w:rsidRPr="00FF6CF3" w:rsidRDefault="00A545E3" w:rsidP="00A545E3">
      <w:pPr>
        <w:rPr>
          <w:b/>
          <w:sz w:val="24"/>
          <w:szCs w:val="24"/>
        </w:rPr>
      </w:pPr>
      <w:r w:rsidRPr="00FF6CF3">
        <w:rPr>
          <w:b/>
          <w:sz w:val="24"/>
          <w:szCs w:val="24"/>
        </w:rPr>
        <w:t>6  Kirliliği önleme</w:t>
      </w:r>
    </w:p>
    <w:p w14:paraId="4F9E1EF4" w14:textId="5056BE6B" w:rsidR="00A545E3" w:rsidRDefault="00A545E3" w:rsidP="00A545E3">
      <w:r>
        <w:t xml:space="preserve">6.1 </w:t>
      </w:r>
      <w:r w:rsidR="005D7C0C">
        <w:t>Barcda</w:t>
      </w:r>
      <w:r>
        <w:t xml:space="preserve"> Yağ kayıt defteri var mı?</w:t>
      </w:r>
      <w:r w:rsidRPr="001760C5">
        <w:t xml:space="preserve"> </w:t>
      </w:r>
      <w:r>
        <w:t>(Evet/Hayır/Görülmedi/Uygulanamaz)</w:t>
      </w:r>
    </w:p>
    <w:p w14:paraId="001651D5" w14:textId="1E7F40B2" w:rsidR="00A545E3" w:rsidRDefault="00A545E3" w:rsidP="00A545E3">
      <w:r>
        <w:t xml:space="preserve">6.2 </w:t>
      </w:r>
      <w:r w:rsidR="005D7C0C">
        <w:t>Barcda</w:t>
      </w:r>
      <w:r>
        <w:t xml:space="preserve"> MARPOL onaylı SOPEP yada SMPEP var mı?</w:t>
      </w:r>
      <w:r w:rsidRPr="001760C5">
        <w:t xml:space="preserve"> </w:t>
      </w:r>
      <w:r>
        <w:t>(Evet/Hayır/Görülmedi/Uygulanamaz)</w:t>
      </w:r>
    </w:p>
    <w:p w14:paraId="147CFE7C" w14:textId="09583928" w:rsidR="00A545E3" w:rsidRDefault="00A545E3" w:rsidP="00A545E3">
      <w:r>
        <w:t xml:space="preserve">6.4 </w:t>
      </w:r>
      <w:r w:rsidR="005D7C0C">
        <w:t>Barcda</w:t>
      </w:r>
      <w:r>
        <w:t xml:space="preserve"> küçük yağ sızıntıları için </w:t>
      </w:r>
      <w:r w:rsidR="009D6A08">
        <w:t>12 barrel kapasiteli</w:t>
      </w:r>
      <w:r>
        <w:t xml:space="preserve"> ekipman var mı?</w:t>
      </w:r>
      <w:r w:rsidRPr="00516FD0">
        <w:t xml:space="preserve"> </w:t>
      </w:r>
      <w:r>
        <w:t>(Evet/Hayır/Görülmedi/Uygulanamaz)</w:t>
      </w:r>
    </w:p>
    <w:p w14:paraId="1A3B975E" w14:textId="77777777" w:rsidR="00A545E3" w:rsidRDefault="00A545E3" w:rsidP="00A545E3">
      <w:r>
        <w:t>6.5 Kirlilik önleyici uyarılar belirlendi mi?</w:t>
      </w:r>
      <w:r w:rsidRPr="00516FD0">
        <w:t xml:space="preserve"> </w:t>
      </w:r>
      <w:r>
        <w:t>(Evet/Hayır/Görülmedi/Uygulanamaz)</w:t>
      </w:r>
    </w:p>
    <w:p w14:paraId="7B2AAD16" w14:textId="77777777" w:rsidR="00A545E3" w:rsidRDefault="00A545E3" w:rsidP="00A545E3">
      <w:r>
        <w:t>6.6 Gövdenin bölmeleri ,devreleri ve dış kaplaması  sağlam mı?</w:t>
      </w:r>
      <w:r w:rsidRPr="00516FD0">
        <w:t xml:space="preserve"> </w:t>
      </w:r>
      <w:r>
        <w:t>(Evet/Hayır/Görülmedi/Uygulanamaz)</w:t>
      </w:r>
    </w:p>
    <w:p w14:paraId="2F3F312F" w14:textId="77777777" w:rsidR="00A545E3" w:rsidRDefault="00A545E3" w:rsidP="00A545E3">
      <w:r>
        <w:t>6.7  Eğer varsa ,güvertedeki hidrolik devreler sağlam mı?</w:t>
      </w:r>
      <w:r w:rsidRPr="00516FD0">
        <w:t xml:space="preserve"> </w:t>
      </w:r>
      <w:r>
        <w:t>(Evet/Hayır/Görülmedi/Uygulanamaz)</w:t>
      </w:r>
    </w:p>
    <w:p w14:paraId="264EAC38" w14:textId="77777777" w:rsidR="00A545E3" w:rsidRDefault="00A545E3" w:rsidP="00A545E3">
      <w:r>
        <w:t>6.8  Taşıntı tavası koruması  varsa  frengi  faaliyette mi ve sızdırmaz durumda mı? (Evet/Hayır/Görülmedi/Uygulanamaz)</w:t>
      </w:r>
    </w:p>
    <w:p w14:paraId="3331B982" w14:textId="77777777" w:rsidR="00A545E3" w:rsidRDefault="00A545E3" w:rsidP="00A545E3">
      <w:r>
        <w:t>6.9 Tüm kargo manifoldlarında taşıntı tavası var mı?</w:t>
      </w:r>
      <w:r w:rsidRPr="008A3544">
        <w:t xml:space="preserve"> </w:t>
      </w:r>
      <w:r>
        <w:t>(Evet/Hayır/Görülmedi/Uygulanamaz)</w:t>
      </w:r>
    </w:p>
    <w:p w14:paraId="15A68FEA" w14:textId="77777777" w:rsidR="00A545E3" w:rsidRDefault="00A545E3" w:rsidP="00A545E3">
      <w:r>
        <w:t>6.10 Tüm hortum bağlantıları ve manifold kör flençleri tamamen kapalı mı?</w:t>
      </w:r>
      <w:r w:rsidRPr="008A3544">
        <w:t xml:space="preserve"> </w:t>
      </w:r>
      <w:r>
        <w:t>(Evet/Hayır/Görülmedi/Uygulanamaz)</w:t>
      </w:r>
    </w:p>
    <w:p w14:paraId="31EBB5C3" w14:textId="6B62B831" w:rsidR="00A545E3" w:rsidRDefault="00A545E3" w:rsidP="00A545E3">
      <w:r>
        <w:lastRenderedPageBreak/>
        <w:t xml:space="preserve">6.11 Taşıntı tavaları yakıt ve dizel hava </w:t>
      </w:r>
      <w:r w:rsidR="00BA2E0C">
        <w:t>hava firar ve dolum devreleri</w:t>
      </w:r>
      <w:r>
        <w:t xml:space="preserve"> etrafında yer alıyor mu?</w:t>
      </w:r>
      <w:r w:rsidRPr="008A3544">
        <w:t xml:space="preserve"> </w:t>
      </w:r>
      <w:r>
        <w:t>(Evet/Hayır/Görülmedi/Uygulanamaz)</w:t>
      </w:r>
    </w:p>
    <w:p w14:paraId="3AA8C4B2" w14:textId="77777777" w:rsidR="00A545E3" w:rsidRDefault="00A545E3" w:rsidP="00A545E3">
      <w:r>
        <w:t>6.12 Güverte kaygan malzemelerden arındırılmış mı?</w:t>
      </w:r>
      <w:r w:rsidRPr="008A3544">
        <w:t xml:space="preserve"> </w:t>
      </w:r>
      <w:r>
        <w:t>(Evet/Hayır/Görülmedi/Uygulanamaz)</w:t>
      </w:r>
    </w:p>
    <w:p w14:paraId="778EA5BF" w14:textId="35B4B3E0" w:rsidR="00A545E3" w:rsidRDefault="00BA2E0C" w:rsidP="00A545E3">
      <w:r>
        <w:t xml:space="preserve">6.13 </w:t>
      </w:r>
      <w:r w:rsidR="005D7C0C">
        <w:t>Barcda</w:t>
      </w:r>
      <w:r w:rsidR="00A545E3">
        <w:t xml:space="preserve"> </w:t>
      </w:r>
      <w:r>
        <w:t>yüzer</w:t>
      </w:r>
      <w:r w:rsidR="00A545E3">
        <w:t xml:space="preserve">  bariyer   var mı? (Evet/Hayır/Görülmedi/Uygulanamaz)</w:t>
      </w:r>
    </w:p>
    <w:p w14:paraId="36797C5C" w14:textId="77777777" w:rsidR="00A545E3" w:rsidRDefault="00A545E3" w:rsidP="00A545E3">
      <w:r>
        <w:t>6.14 Eğer varsa, tank tarafındaki borda çıkış tahliye valfleri tamamen kapalı pozisyonda mühürlenmiş mi?</w:t>
      </w:r>
      <w:r w:rsidRPr="008A3544">
        <w:t xml:space="preserve"> </w:t>
      </w:r>
      <w:r>
        <w:t>(Evet/Hayır/Görülmedi/Uygulanamaz)</w:t>
      </w:r>
    </w:p>
    <w:p w14:paraId="606EBFD3" w14:textId="77777777" w:rsidR="00A545E3" w:rsidRDefault="00A545E3" w:rsidP="00A545E3">
      <w:r>
        <w:t>6.16  Sintine suyu ve kargo tank yıkama suyu MARPOL’e yada yerel otoritelerin şartlarına uygun şekilde mi kullanılmaktadır?( Evet/Hayır/Görülmedi/Uygulanamaz)</w:t>
      </w:r>
    </w:p>
    <w:p w14:paraId="13C1D9B2" w14:textId="77777777" w:rsidR="00A545E3" w:rsidRDefault="00A545E3" w:rsidP="00A545E3">
      <w:r>
        <w:t>6.17 Makine dairesinde  kontrolsüz borda çıkış valfi olup olmadığının kontrolü yapıldı mı?</w:t>
      </w:r>
      <w:r w:rsidRPr="00D764B7">
        <w:t xml:space="preserve"> </w:t>
      </w:r>
      <w:r>
        <w:t>(Evet/Hayır/Görülmedi/Uygulanamaz)</w:t>
      </w:r>
    </w:p>
    <w:p w14:paraId="0EC9458D" w14:textId="77777777" w:rsidR="00A545E3" w:rsidRDefault="00A545E3" w:rsidP="00A545E3">
      <w:r>
        <w:t>6.18 Tüm çöp tahliye teslim tutanakları saklanmakta mıdır?</w:t>
      </w:r>
      <w:r w:rsidRPr="0090291C">
        <w:t xml:space="preserve"> </w:t>
      </w:r>
      <w:r>
        <w:t>(Evet/Hayır/Görülmedi/Uygulanamaz)</w:t>
      </w:r>
    </w:p>
    <w:p w14:paraId="5A7DFB6D" w14:textId="77777777" w:rsidR="00A545E3" w:rsidRDefault="00A545E3" w:rsidP="00A545E3">
      <w:r>
        <w:t>6.19 Numune alma  bağlantıları ,valfler, tapalar, ve tıkaçlar düzgün bir biçimde devre dreyni ve tavalarına bağlandı mı?(Evet/Hayır/Görülmedi/Uygulanamaz)</w:t>
      </w:r>
    </w:p>
    <w:p w14:paraId="2E237032" w14:textId="77777777" w:rsidR="00A545E3" w:rsidRDefault="00A545E3" w:rsidP="00A545E3">
      <w:r>
        <w:t>6.20 Numune alma  bağlantıları, valfler, tapalar ve tıkaçlar düzgün koşullar da mı?(Evet/Hayır/Görülmedi/Uygulanamaz)</w:t>
      </w:r>
    </w:p>
    <w:p w14:paraId="209401B6" w14:textId="77777777" w:rsidR="00A545E3" w:rsidRDefault="00A545E3" w:rsidP="00A545E3">
      <w:r>
        <w:t>6.21  Ek yorumlar (Yazın/Uygulanamaz)</w:t>
      </w:r>
    </w:p>
    <w:p w14:paraId="601C7BB7" w14:textId="77777777" w:rsidR="001E0F42" w:rsidRDefault="001E0F42" w:rsidP="00A545E3">
      <w:pPr>
        <w:rPr>
          <w:b/>
          <w:sz w:val="24"/>
          <w:szCs w:val="24"/>
        </w:rPr>
      </w:pPr>
    </w:p>
    <w:p w14:paraId="69126AE5" w14:textId="3D07678E" w:rsidR="00A545E3" w:rsidRPr="00D764B7" w:rsidRDefault="00A545E3" w:rsidP="00A545E3">
      <w:pPr>
        <w:rPr>
          <w:b/>
          <w:sz w:val="24"/>
          <w:szCs w:val="24"/>
        </w:rPr>
      </w:pPr>
      <w:r w:rsidRPr="00D764B7">
        <w:rPr>
          <w:b/>
          <w:sz w:val="24"/>
          <w:szCs w:val="24"/>
        </w:rPr>
        <w:t>7. YAPI</w:t>
      </w:r>
    </w:p>
    <w:p w14:paraId="029BD3D9" w14:textId="3953B4DE" w:rsidR="00A545E3" w:rsidRDefault="00A545E3" w:rsidP="00A545E3">
      <w:r>
        <w:t xml:space="preserve">7.1   </w:t>
      </w:r>
      <w:r w:rsidR="007E2581">
        <w:t>Barc</w:t>
      </w:r>
      <w:r>
        <w:t xml:space="preserve"> yapısal bir denetim  programına kayıtlı ise kayıtlar var mı?(Evet/Hayır/Görülmedi/Uygulanamaz)</w:t>
      </w:r>
    </w:p>
    <w:p w14:paraId="2F1ADA97" w14:textId="77777777" w:rsidR="00A545E3" w:rsidRDefault="00A545E3" w:rsidP="00A545E3">
      <w:r>
        <w:t>7.2 Yapısal denetim  kayıtları varsa ,gövde çap ölçüm kayıtları kabul edilebilir limitlerde mi?(Evet/Hayır/Görülmedi/Uygulanamaz)</w:t>
      </w:r>
    </w:p>
    <w:p w14:paraId="34409386" w14:textId="39B6C153" w:rsidR="00A545E3" w:rsidRDefault="00A545E3" w:rsidP="00A545E3">
      <w:r>
        <w:t xml:space="preserve">7.3 Düzenli </w:t>
      </w:r>
      <w:r w:rsidR="00947AA1">
        <w:t>denetim</w:t>
      </w:r>
      <w:r>
        <w:t>lerin ve tank kaplama ve /veya paslanmaz çelik tankların kontrollerinin kayıtları  var mı?(Evet/Hayır/Görülmedi/Uygulanamaz)</w:t>
      </w:r>
    </w:p>
    <w:p w14:paraId="2C683CCB" w14:textId="77777777" w:rsidR="00A545E3" w:rsidRDefault="00A545E3" w:rsidP="00A545E3">
      <w:r>
        <w:t>7.4 Ek yorumlar.(Yazın/Uygulanamaz)</w:t>
      </w:r>
    </w:p>
    <w:p w14:paraId="35F10BAB" w14:textId="5492E063" w:rsidR="00A545E3" w:rsidRPr="00FB64D9" w:rsidRDefault="00DC6328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="00A545E3" w:rsidRPr="00FB64D9">
        <w:rPr>
          <w:b/>
          <w:sz w:val="24"/>
          <w:szCs w:val="24"/>
        </w:rPr>
        <w:t>Kargo Elleçleme</w:t>
      </w:r>
    </w:p>
    <w:p w14:paraId="7B596361" w14:textId="77777777" w:rsidR="00A545E3" w:rsidRPr="00FB64D9" w:rsidRDefault="00A545E3" w:rsidP="00A545E3">
      <w:pPr>
        <w:rPr>
          <w:b/>
          <w:sz w:val="24"/>
          <w:szCs w:val="24"/>
        </w:rPr>
      </w:pPr>
      <w:r w:rsidRPr="00FB64D9">
        <w:rPr>
          <w:b/>
          <w:sz w:val="24"/>
          <w:szCs w:val="24"/>
        </w:rPr>
        <w:t>Genel kargo elleçleme</w:t>
      </w:r>
    </w:p>
    <w:p w14:paraId="2F466C49" w14:textId="30BEE645" w:rsidR="00A545E3" w:rsidRDefault="00A545E3" w:rsidP="00A545E3">
      <w:r>
        <w:t xml:space="preserve">8.1 </w:t>
      </w:r>
      <w:r w:rsidR="005D7C0C">
        <w:t>Barcın</w:t>
      </w:r>
      <w:r>
        <w:t xml:space="preserve">  kargo işlemlerinde şirket polikası beyanı , yönerge ve prosedürleri var mı?</w:t>
      </w:r>
      <w:r w:rsidRPr="00A921E2">
        <w:t xml:space="preserve"> </w:t>
      </w:r>
      <w:r>
        <w:t>(Evet/Hayır/Görülmedi/Uygulanamaz)</w:t>
      </w:r>
    </w:p>
    <w:p w14:paraId="3BB503A9" w14:textId="09CEF27F" w:rsidR="00A545E3" w:rsidRDefault="00A545E3" w:rsidP="00A545E3">
      <w:r>
        <w:lastRenderedPageBreak/>
        <w:t xml:space="preserve">8.2 </w:t>
      </w:r>
      <w:r w:rsidR="007E2581">
        <w:t>Barc</w:t>
      </w:r>
      <w:r>
        <w:t xml:space="preserve">/Kıyı emniyeti kontrol listesi (SSSCL) tamamlandı mı ve yeniden </w:t>
      </w:r>
      <w:r w:rsidR="00947AA1">
        <w:t>denetim</w:t>
      </w:r>
      <w:r>
        <w:t>i gerektiren maddeler uygun aralıklarla yeniden kontrol edildi mi?(Evet/Hayır/Görülmedi/Uygulanamaz)</w:t>
      </w:r>
    </w:p>
    <w:p w14:paraId="6565930B" w14:textId="77777777" w:rsidR="00A545E3" w:rsidRDefault="00A545E3" w:rsidP="00A545E3">
      <w:r>
        <w:t>8.5 Kargo kontrol edilirken  kargo sistemi, durağan gaz sistemleri ve havalandırma sistemlerinin devreleri ve mimic diyagramları güncel ve okunaklı mı? (Evet/Hayır/Görülmedi/Uygulanamaz)</w:t>
      </w:r>
    </w:p>
    <w:p w14:paraId="04C6F41A" w14:textId="77777777" w:rsidR="00A545E3" w:rsidRDefault="00A545E3" w:rsidP="00A545E3">
      <w:r>
        <w:t>8.6 Maksimum yükleme oranları ve havalandırma kapasiteleri  ile ilgili bilgiler sorumlu kişiler tarafından kolayca ulaşılabilir durumda mı?(Evet/Hayır/Görülmedi/Uygulanamaz)</w:t>
      </w:r>
    </w:p>
    <w:p w14:paraId="5F8F3A86" w14:textId="7D126E36" w:rsidR="00A545E3" w:rsidRDefault="00A545E3" w:rsidP="00A545E3">
      <w:r>
        <w:t xml:space="preserve">8.10 Sorumlu kişiler </w:t>
      </w:r>
      <w:r w:rsidR="005D7C0C">
        <w:t>Barcda</w:t>
      </w:r>
      <w:r>
        <w:t>ki kargoların nakliye gereksinimleri ve içerdikleri  kimyasal maddeler hakkında bilgiye sahip  mi?(Evet/Hayır/Görülmedi/Uygulanamaz)</w:t>
      </w:r>
    </w:p>
    <w:p w14:paraId="14C4FF8C" w14:textId="77777777" w:rsidR="00A545E3" w:rsidRDefault="00A545E3" w:rsidP="00A545E3">
      <w:r>
        <w:t>8.13 Kargo boşaltmasının en sonunda, tankların son dreyninde emniyetli ve etkili prosedürler var mı ?(Evet/Hayır/Görülmedi/Uygulanamaz)</w:t>
      </w:r>
    </w:p>
    <w:p w14:paraId="648C61AB" w14:textId="77777777" w:rsidR="00A545E3" w:rsidRDefault="00A545E3" w:rsidP="00A545E3">
      <w:r>
        <w:t>8.14 Kargo çeşitlerini  değiştirmek için emniyetli ve etkili prosedürler var mı?</w:t>
      </w:r>
      <w:r w:rsidRPr="001A0BBD">
        <w:t xml:space="preserve"> </w:t>
      </w:r>
      <w:r>
        <w:t>(Evet/Hayır/Görülmedi/Uygulanamaz)</w:t>
      </w:r>
    </w:p>
    <w:p w14:paraId="788BC5B8" w14:textId="77777777" w:rsidR="00A545E3" w:rsidRDefault="00A545E3" w:rsidP="00A545E3">
      <w:r>
        <w:t>8.15  Balast alma ve balast basmada emniyetli ve etkili prosedürler var mı?</w:t>
      </w:r>
      <w:r w:rsidRPr="001A0BBD">
        <w:t xml:space="preserve"> </w:t>
      </w:r>
      <w:r>
        <w:t>(Evet/Hayır/Görülmedi/Uygulanamaz)</w:t>
      </w:r>
    </w:p>
    <w:p w14:paraId="252D1390" w14:textId="77777777" w:rsidR="00A545E3" w:rsidRDefault="00A545E3" w:rsidP="00A545E3">
      <w:r>
        <w:t>8.16 STS kargo transfer işlemlerinde emniyetli ve etkili prosedürler var mı?</w:t>
      </w:r>
    </w:p>
    <w:p w14:paraId="4D544E8F" w14:textId="77777777" w:rsidR="00A545E3" w:rsidRDefault="00A545E3" w:rsidP="00A545E3">
      <w:r>
        <w:t>8.17 Eğer  varsa, kargo tank ısıtma sisteminin genel durumu yeterli mi?</w:t>
      </w:r>
      <w:r w:rsidRPr="00246C08">
        <w:t xml:space="preserve"> </w:t>
      </w:r>
      <w:r>
        <w:t>(Evet/Hayır/Görülmedi/Uygulanamaz)</w:t>
      </w:r>
    </w:p>
    <w:p w14:paraId="32CDCD1E" w14:textId="77777777" w:rsidR="00A545E3" w:rsidRDefault="00A545E3" w:rsidP="00A545E3">
      <w:r>
        <w:t>8.19 Uygulanabilirse, kargo pompaları, ,balast pompaları ve süzdürme pompaları, edaktör ve bağlantılı araçlar ve kontrolleri kullanıma hazır  ve sızdırmayan durumda mı ve düzenli testlerin  belgeleri var mı?</w:t>
      </w:r>
      <w:r w:rsidRPr="00246C08">
        <w:t xml:space="preserve"> </w:t>
      </w:r>
      <w:r>
        <w:t>(Evet/Hayır/Görülmedi/Uygulanamaz)</w:t>
      </w:r>
    </w:p>
    <w:p w14:paraId="47526E58" w14:textId="77777777" w:rsidR="00A545E3" w:rsidRDefault="00A545E3" w:rsidP="00A545E3">
      <w:r>
        <w:t>8.24 Acil durum tahliye  sistemi var mı?</w:t>
      </w:r>
      <w:r w:rsidRPr="00246C08">
        <w:t xml:space="preserve"> </w:t>
      </w:r>
      <w:r>
        <w:t>(Evet/Hayır/Görülmedi/Uygulanamaz)</w:t>
      </w:r>
    </w:p>
    <w:p w14:paraId="405FFB76" w14:textId="7E7061C6" w:rsidR="00A545E3" w:rsidRDefault="00A545E3" w:rsidP="00A545E3">
      <w:r>
        <w:t xml:space="preserve">8.25 </w:t>
      </w:r>
      <w:r w:rsidR="00BA2E0C">
        <w:t>S</w:t>
      </w:r>
      <w:r>
        <w:t xml:space="preserve">tatik elektrik önlemleri  </w:t>
      </w:r>
      <w:r w:rsidR="00BA2E0C">
        <w:t>karşılanmakta</w:t>
      </w:r>
      <w:r>
        <w:t xml:space="preserve"> mı?</w:t>
      </w:r>
      <w:r w:rsidRPr="00246C08">
        <w:t xml:space="preserve"> </w:t>
      </w:r>
      <w:r>
        <w:t>(Evet/Hayır/Görülmedi/Uygulanamaz)</w:t>
      </w:r>
    </w:p>
    <w:p w14:paraId="3D3EC15F" w14:textId="74557E61" w:rsidR="00A545E3" w:rsidRDefault="00A545E3" w:rsidP="00A545E3">
      <w:r>
        <w:t xml:space="preserve">8.26 </w:t>
      </w:r>
      <w:r w:rsidR="005D7C0C">
        <w:t>Barcda</w:t>
      </w:r>
      <w:r>
        <w:t xml:space="preserve"> vinçler ve hortum elleçleme </w:t>
      </w:r>
      <w:r w:rsidR="00BA2E0C">
        <w:t>kreynleri</w:t>
      </w:r>
      <w:r>
        <w:t xml:space="preserve">  varsa,  yeterli  şartları taşıyor mu ve emniyetli çalışma yükü onayı taşıyor mu ve düzenli olarak kontrol ediliyor mu?</w:t>
      </w:r>
      <w:r w:rsidRPr="00A04088">
        <w:t xml:space="preserve"> </w:t>
      </w:r>
      <w:r>
        <w:t>(Evet/Hayır/Görülmedi/Uygulanamaz)</w:t>
      </w:r>
    </w:p>
    <w:p w14:paraId="2B8D3BBF" w14:textId="77777777" w:rsidR="00A545E3" w:rsidRDefault="00A545E3" w:rsidP="00A545E3">
      <w:r>
        <w:t>8.27 Kargo devreleri  iyi durumda mı?</w:t>
      </w:r>
      <w:r w:rsidRPr="00A04088">
        <w:t xml:space="preserve"> </w:t>
      </w:r>
      <w:r>
        <w:t>(Evet/Hayır/Görülmedi/Uygulanamaz)</w:t>
      </w:r>
    </w:p>
    <w:p w14:paraId="178FA44C" w14:textId="77777777" w:rsidR="00A545E3" w:rsidRDefault="00A545E3" w:rsidP="00A545E3">
      <w:r>
        <w:t>8.29 Kargo devrelerinde  hafif  parça onarımları yada diğer onarımlar yok  mu?</w:t>
      </w:r>
      <w:r w:rsidRPr="00A04088">
        <w:t xml:space="preserve"> </w:t>
      </w:r>
      <w:r>
        <w:t>(Evet/Hayır/Görülmedi/Uygulanamaz)</w:t>
      </w:r>
    </w:p>
    <w:p w14:paraId="7C9EA310" w14:textId="77777777" w:rsidR="00A545E3" w:rsidRDefault="00A545E3" w:rsidP="00A545E3">
      <w:r>
        <w:t>8.30 Kargo devreleri normal çalışma basıncı yıllık olarak (</w:t>
      </w:r>
      <w:proofErr w:type="gramStart"/>
      <w:r>
        <w:t>1.5  olarak</w:t>
      </w:r>
      <w:proofErr w:type="gramEnd"/>
      <w:r>
        <w:t>) kontrol edildi mi ve sonuçlar kayıt edildi mi?</w:t>
      </w:r>
      <w:r w:rsidRPr="00A04088">
        <w:t xml:space="preserve"> </w:t>
      </w:r>
      <w:r>
        <w:t>(Evet/Hayır/Görülmedi/Uygulanamaz)</w:t>
      </w:r>
    </w:p>
    <w:p w14:paraId="6CE2AA80" w14:textId="7D98420A" w:rsidR="00A545E3" w:rsidRDefault="00A545E3" w:rsidP="00A545E3">
      <w:r>
        <w:lastRenderedPageBreak/>
        <w:t xml:space="preserve">8.31 </w:t>
      </w:r>
      <w:r w:rsidR="007E2581">
        <w:t>Barc</w:t>
      </w:r>
      <w:r>
        <w:t xml:space="preserve"> kendi kargo hortumlarını kullanıyorsa iyi durumda mı,basıncı kendi çalışma basıncına uygun şekilde yıllık olarak kontrol edildi mi ve tüm hortum kayıtları ve </w:t>
      </w:r>
      <w:r w:rsidR="00947AA1">
        <w:t>denetim</w:t>
      </w:r>
      <w:r>
        <w:t xml:space="preserve"> kayıtları </w:t>
      </w:r>
      <w:r w:rsidR="005D7C0C">
        <w:t>Barcda</w:t>
      </w:r>
      <w:r>
        <w:t xml:space="preserve"> tutuluyor mu?</w:t>
      </w:r>
      <w:r w:rsidRPr="00A04088">
        <w:t xml:space="preserve"> </w:t>
      </w:r>
      <w:r>
        <w:t>(Evet/Hayır/Görülmedi/Uygulanamaz)</w:t>
      </w:r>
    </w:p>
    <w:p w14:paraId="652F1D47" w14:textId="77777777" w:rsidR="00A545E3" w:rsidRDefault="00A545E3" w:rsidP="00A545E3">
      <w:r>
        <w:t>8.42 devre dreynlerinde valfler ve kafaları var mı ve  kullanılır durumda mı?</w:t>
      </w:r>
      <w:r w:rsidRPr="00A04088">
        <w:t xml:space="preserve"> </w:t>
      </w:r>
      <w:r>
        <w:t>(Evet/Hayır/Görülmedi/Uygulanamaz)</w:t>
      </w:r>
    </w:p>
    <w:p w14:paraId="5B831AF0" w14:textId="77777777" w:rsidR="00A545E3" w:rsidRDefault="00A545E3" w:rsidP="00A545E3">
      <w:r>
        <w:t>8.44 Manifoldlar düzenli olarak destekleniyor mu?</w:t>
      </w:r>
      <w:r w:rsidRPr="00A04088">
        <w:t xml:space="preserve"> </w:t>
      </w:r>
      <w:r>
        <w:t>(Evet/Hayır/Görülmedi/Uygulanamaz)</w:t>
      </w:r>
    </w:p>
    <w:p w14:paraId="4FAD437A" w14:textId="77777777" w:rsidR="00A545E3" w:rsidRDefault="00A545E3" w:rsidP="00A545E3">
      <w:r>
        <w:t>8.45 Boş flençler kullanan kargo segregasyonları var mı ve flençler tamamen kapalı mı?</w:t>
      </w:r>
      <w:r w:rsidRPr="00A04088">
        <w:t xml:space="preserve"> </w:t>
      </w:r>
      <w:r>
        <w:t>(Evet/Hayır/Görülmedi/Uygulanamaz)</w:t>
      </w:r>
    </w:p>
    <w:p w14:paraId="45027470" w14:textId="3EF48022" w:rsidR="00A545E3" w:rsidRDefault="00A545E3" w:rsidP="00A545E3">
      <w:r>
        <w:t xml:space="preserve">8.46 </w:t>
      </w:r>
      <w:r w:rsidR="00F67408">
        <w:t>Segregasyon</w:t>
      </w:r>
      <w:r>
        <w:t xml:space="preserve"> ve sızdırmazlık için doğru ürün olması her kargo transferinde kullanılıyor mu?</w:t>
      </w:r>
      <w:r w:rsidRPr="00A04088">
        <w:t xml:space="preserve"> </w:t>
      </w:r>
      <w:r>
        <w:t>(Evet/Hayır/Görülmedi/Uygulanamaz)</w:t>
      </w:r>
    </w:p>
    <w:p w14:paraId="0A39D3B8" w14:textId="77777777" w:rsidR="00A545E3" w:rsidRDefault="00A545E3" w:rsidP="00A545E3">
      <w:r>
        <w:t>8.47 Kargo ve balast sistemleri için kullanılan valfler iyi durumda mı?</w:t>
      </w:r>
      <w:r w:rsidRPr="00A04088">
        <w:t xml:space="preserve"> </w:t>
      </w:r>
      <w:r>
        <w:t>(Evet/Hayır/Görülmedi/Uygulanamaz)</w:t>
      </w:r>
    </w:p>
    <w:p w14:paraId="677BE3F4" w14:textId="4FBB6EDF" w:rsidR="00A545E3" w:rsidRDefault="00A545E3" w:rsidP="00A545E3">
      <w:r>
        <w:t xml:space="preserve">8.48 </w:t>
      </w:r>
      <w:r w:rsidR="007E2581">
        <w:t>Barc</w:t>
      </w:r>
      <w:r>
        <w:t xml:space="preserve"> yakıt, balast ve kargo sistemleri arasında  izinsiz bağlantılardan uzak mı?</w:t>
      </w:r>
      <w:r w:rsidRPr="00A04088">
        <w:t xml:space="preserve"> </w:t>
      </w:r>
      <w:r>
        <w:t>(Evet/Hayır/Görülmedi/Uygulanamaz)</w:t>
      </w:r>
    </w:p>
    <w:p w14:paraId="16E4E4A1" w14:textId="77777777" w:rsidR="00A545E3" w:rsidRDefault="00A545E3" w:rsidP="00A545E3">
      <w:r>
        <w:t>8.49 Kargo pompaları ısı  sensörlerine bağlı mı?</w:t>
      </w:r>
      <w:r w:rsidRPr="00A04088">
        <w:t xml:space="preserve"> </w:t>
      </w:r>
      <w:r>
        <w:t>(Evet/Hayır/Görülmedi/Uygulanamaz)</w:t>
      </w:r>
    </w:p>
    <w:p w14:paraId="6623B7EC" w14:textId="77777777" w:rsidR="00A545E3" w:rsidRDefault="00A545E3" w:rsidP="00A545E3">
      <w:r>
        <w:t>8.50 Faaliyetteki basınç sayaçları hem kıyıda hem de denizde  manifold valflerinin dışındaki  kargo manifoldlarına bağlı mı?</w:t>
      </w:r>
      <w:r w:rsidRPr="00A04088">
        <w:t xml:space="preserve"> </w:t>
      </w:r>
      <w:r>
        <w:t>(Evet/Hayır/Görülmedi/Uygulanamaz)</w:t>
      </w:r>
    </w:p>
    <w:p w14:paraId="0353C4DC" w14:textId="77777777" w:rsidR="00A545E3" w:rsidRDefault="00A545E3" w:rsidP="00A545E3">
      <w:r>
        <w:t>8.51 Hareketli ve sabit  sıcaklık ve basınç sensörleri ve sayaçları iyi bir durumda mı?</w:t>
      </w:r>
      <w:r w:rsidRPr="00A04088">
        <w:t xml:space="preserve"> </w:t>
      </w:r>
      <w:r>
        <w:t>(Evet/Hayır/Görülmedi/Uygulanamaz)</w:t>
      </w:r>
    </w:p>
    <w:p w14:paraId="3FB3E385" w14:textId="77777777" w:rsidR="00A545E3" w:rsidRDefault="00A545E3" w:rsidP="00A545E3">
      <w:r>
        <w:t>8.52 Sıcaklık ve basınç sayaçlarını da içeren önemli kargo ekipmanlarının uzaktan ve yerinde kalibrasyonu için tutulan kayıtlar yeterli mi?</w:t>
      </w:r>
      <w:r w:rsidRPr="009B497E">
        <w:t xml:space="preserve"> </w:t>
      </w:r>
      <w:r>
        <w:t>(Evet/Hayır/Görülmedi/Uygulanamaz)</w:t>
      </w:r>
    </w:p>
    <w:p w14:paraId="4CFB107C" w14:textId="301EA008" w:rsidR="00A545E3" w:rsidRDefault="00A545E3" w:rsidP="00A545E3">
      <w:r>
        <w:t xml:space="preserve">8.67 Kargo ısıtma sistemi varsa ve </w:t>
      </w:r>
      <w:r w:rsidR="00947AA1">
        <w:t>denetim</w:t>
      </w:r>
      <w:r>
        <w:t xml:space="preserve"> esnasında kullanılıyorsa tamamen yalıtımı yapılmış mı ,iyi durumda mı ve sızdırmaz durumda mı?</w:t>
      </w:r>
      <w:r w:rsidRPr="00280FC9">
        <w:t xml:space="preserve"> </w:t>
      </w:r>
      <w:r>
        <w:t>(Evet/Hayır/Görülmedi/Uygulanamaz)</w:t>
      </w:r>
    </w:p>
    <w:p w14:paraId="56B4319F" w14:textId="77777777" w:rsidR="00A545E3" w:rsidRDefault="00A545E3" w:rsidP="00A545E3">
      <w:r>
        <w:t>8.68 Açık güvertede dizel motorlar varsa  bunlar tanınmış bir otorite tarafından sertifikalı ve onaylı  mı ve bunlar gaz tehlike alanı dışında mı konuşlandırılmış durumda?</w:t>
      </w:r>
      <w:r w:rsidRPr="00280FC9">
        <w:t xml:space="preserve"> </w:t>
      </w:r>
      <w:r>
        <w:t>(Evet/Hayır/Görülmedi/Uygulanamaz)</w:t>
      </w:r>
    </w:p>
    <w:p w14:paraId="59E09307" w14:textId="0DF12C25" w:rsidR="00A545E3" w:rsidRDefault="00947AA1" w:rsidP="00A545E3">
      <w:r>
        <w:t>8.69 Tank hava firar</w:t>
      </w:r>
      <w:r w:rsidR="00A545E3">
        <w:t>,</w:t>
      </w:r>
      <w:r>
        <w:t xml:space="preserve"> </w:t>
      </w:r>
      <w:r w:rsidR="00A545E3">
        <w:t xml:space="preserve">alev </w:t>
      </w:r>
      <w:r>
        <w:t>tutucu</w:t>
      </w:r>
      <w:r w:rsidR="00A545E3">
        <w:t xml:space="preserve"> ve </w:t>
      </w:r>
      <w:r>
        <w:t>numune boruları</w:t>
      </w:r>
      <w:r w:rsidR="00A545E3">
        <w:t xml:space="preserve"> iyi durumda mı?</w:t>
      </w:r>
      <w:r w:rsidR="00A545E3" w:rsidRPr="00280FC9">
        <w:t xml:space="preserve"> </w:t>
      </w:r>
      <w:r w:rsidR="00A545E3">
        <w:t>(Evet/Hayır/Görülmedi/Uygulanamaz)</w:t>
      </w:r>
    </w:p>
    <w:p w14:paraId="6F7412B5" w14:textId="77777777" w:rsidR="00A545E3" w:rsidRPr="00280FC9" w:rsidRDefault="00A545E3" w:rsidP="00A545E3">
      <w:pPr>
        <w:rPr>
          <w:b/>
          <w:sz w:val="24"/>
          <w:szCs w:val="24"/>
        </w:rPr>
      </w:pPr>
      <w:r w:rsidRPr="00280FC9">
        <w:rPr>
          <w:b/>
          <w:sz w:val="24"/>
          <w:szCs w:val="24"/>
        </w:rPr>
        <w:t xml:space="preserve">Kargo ölçümleri </w:t>
      </w:r>
    </w:p>
    <w:p w14:paraId="52FE9EB7" w14:textId="77777777" w:rsidR="00A545E3" w:rsidRDefault="00A545E3" w:rsidP="00A545E3">
      <w:r>
        <w:t>8.70 Tank kalibrasyon tabloları var mı ve tanınmış bir otorite tarafından onaylı mı?</w:t>
      </w:r>
      <w:r w:rsidRPr="007E622C">
        <w:t xml:space="preserve"> </w:t>
      </w:r>
      <w:r>
        <w:t>(Evet/Hayır/Görülmedi/Uygulanamaz)</w:t>
      </w:r>
    </w:p>
    <w:p w14:paraId="0D1BC127" w14:textId="77777777" w:rsidR="00A545E3" w:rsidRDefault="00A545E3" w:rsidP="00A545E3">
      <w:r>
        <w:lastRenderedPageBreak/>
        <w:t>8.71 Kargo tankı ve /yada diğer ölçüm noktaları açık şekilde belirlenmiş mi?</w:t>
      </w:r>
      <w:r w:rsidRPr="007E622C">
        <w:t xml:space="preserve"> </w:t>
      </w:r>
      <w:r>
        <w:t>(Evet/Hayır/Görülmedi/Uygulanamaz)</w:t>
      </w:r>
    </w:p>
    <w:p w14:paraId="7CCDB381" w14:textId="77777777" w:rsidR="00A545E3" w:rsidRDefault="00A545E3" w:rsidP="00A545E3">
      <w:r>
        <w:t>8.72 Sabit kargo seviye ölçüm ekipmanları  varsa, faaliyet onaylı mı ve düzenli olarak ayarlanıyor mu?</w:t>
      </w:r>
    </w:p>
    <w:p w14:paraId="4D8E2B3F" w14:textId="0C64F932" w:rsidR="00F70BFD" w:rsidRDefault="00F70BFD" w:rsidP="00A545E3">
      <w:r>
        <w:t>(500 grt üstü barclar için aranır)</w:t>
      </w:r>
    </w:p>
    <w:p w14:paraId="7A6C60DC" w14:textId="77777777" w:rsidR="00A545E3" w:rsidRDefault="00A545E3" w:rsidP="00A545E3">
      <w:r>
        <w:t>8.73  Kargo tanklarında taşıntı önleme sistemi var mı ve sistem tam olarak işlevde mi?</w:t>
      </w:r>
      <w:r w:rsidRPr="00377A6D">
        <w:t xml:space="preserve"> </w:t>
      </w:r>
      <w:r>
        <w:t>(Evet/Hayır/Görülmedi/Uygulanamaz)</w:t>
      </w:r>
    </w:p>
    <w:p w14:paraId="2ACCC1A6" w14:textId="77777777" w:rsidR="00A545E3" w:rsidRDefault="00A545E3" w:rsidP="00A545E3">
      <w:r>
        <w:t>8.74 Kargo yüksek seviye alarm sistemi hem yükleme hem de tahliye esnasında çalışıyor mu?</w:t>
      </w:r>
      <w:r w:rsidRPr="00377A6D">
        <w:t xml:space="preserve"> </w:t>
      </w:r>
      <w:r>
        <w:t>(Evet/Hayır/Görülmedi/Uygulanamaz)</w:t>
      </w:r>
    </w:p>
    <w:p w14:paraId="0C2DBC2C" w14:textId="1126874F" w:rsidR="00A545E3" w:rsidRDefault="00A545E3" w:rsidP="00A545E3">
      <w:r>
        <w:t xml:space="preserve">8.75 </w:t>
      </w:r>
      <w:r w:rsidR="00947AA1">
        <w:t>Kapalı yükleme tahliye yapılabilecek donanım mevcut mudur</w:t>
      </w:r>
      <w:r>
        <w:t>?</w:t>
      </w:r>
      <w:r w:rsidRPr="00377A6D">
        <w:t xml:space="preserve"> </w:t>
      </w:r>
      <w:r>
        <w:t>(Evet/Hayır/Görülmedi/Uygulanamaz)</w:t>
      </w:r>
    </w:p>
    <w:p w14:paraId="17F5696D" w14:textId="77777777" w:rsidR="007B4E49" w:rsidRDefault="007B4E49" w:rsidP="007B4E49">
      <w:r>
        <w:t>(500 grt üstü barclar için aranır)</w:t>
      </w:r>
    </w:p>
    <w:p w14:paraId="683EE149" w14:textId="77777777" w:rsidR="00A545E3" w:rsidRDefault="00A545E3" w:rsidP="00A545E3">
      <w:r>
        <w:t>8.77 Personel tank dolum sınırları ve kargo sıcaklıkları arasındaki ilişkinin farkında mı?</w:t>
      </w:r>
      <w:r w:rsidRPr="00377A6D">
        <w:t xml:space="preserve"> </w:t>
      </w:r>
      <w:r>
        <w:t>(Evet/Hayır/Görülmedi/Uygulanamaz)</w:t>
      </w:r>
    </w:p>
    <w:p w14:paraId="4F558E54" w14:textId="4722174A" w:rsidR="00A545E3" w:rsidRDefault="00A545E3" w:rsidP="00A545E3">
      <w:r>
        <w:t xml:space="preserve">8.78 Taşınır ölçüm şeritleri ve/yada </w:t>
      </w:r>
      <w:r w:rsidR="00947AA1">
        <w:t>iskandilmetre mevcut mudur</w:t>
      </w:r>
      <w:r>
        <w:t>?</w:t>
      </w:r>
      <w:r w:rsidRPr="0080763E">
        <w:t xml:space="preserve"> </w:t>
      </w:r>
      <w:r>
        <w:t>(Evet/Hayır/Görülmedi/Uygulanamaz)</w:t>
      </w:r>
    </w:p>
    <w:p w14:paraId="2041FA12" w14:textId="5C83B33F" w:rsidR="00A545E3" w:rsidRDefault="00A545E3" w:rsidP="00A545E3">
      <w:r>
        <w:t>8.79 Sabit tan</w:t>
      </w:r>
      <w:r w:rsidR="00947AA1">
        <w:t>k  sayaçları yoksa, yüklemesi veya ikmali yapılan her bir tnk için ayrı ayrı</w:t>
      </w:r>
      <w:r>
        <w:t xml:space="preserve"> taşınır </w:t>
      </w:r>
      <w:r w:rsidR="00947AA1">
        <w:t>iskandilmetre</w:t>
      </w:r>
      <w:r>
        <w:t xml:space="preserve"> var mı?</w:t>
      </w:r>
      <w:r w:rsidRPr="00A1226C">
        <w:t xml:space="preserve"> </w:t>
      </w:r>
      <w:r>
        <w:t>(Evet/Hayır/Görülmedi/Uygulanamaz)</w:t>
      </w:r>
    </w:p>
    <w:p w14:paraId="4BCCA46A" w14:textId="77777777" w:rsidR="007B4E49" w:rsidRDefault="00A545E3" w:rsidP="007B4E49">
      <w:r>
        <w:t>8.80 Gaz kilitleri var mı, ayarlandı mı ve yetkili otorite tarafından sertifikası var mı?</w:t>
      </w:r>
      <w:r w:rsidRPr="00A1226C">
        <w:t xml:space="preserve"> </w:t>
      </w:r>
      <w:r>
        <w:t>(Evet/Hayır/Görülmedi/Uygulanamaz)</w:t>
      </w:r>
      <w:r w:rsidR="007B4E49">
        <w:t xml:space="preserve"> (500 grt üstü barclar için aranır)</w:t>
      </w:r>
    </w:p>
    <w:p w14:paraId="1E2337F1" w14:textId="21B71DD1" w:rsidR="00A545E3" w:rsidRDefault="00A545E3" w:rsidP="00A545E3">
      <w:r>
        <w:t>8.82Referans termometre  taşınıyor mu ve sertifikası geçerli mi?</w:t>
      </w:r>
      <w:r w:rsidRPr="00A1226C">
        <w:t xml:space="preserve"> </w:t>
      </w:r>
      <w:r>
        <w:t>(Evet/Hayır/Görülmedi/Uygulanamaz)</w:t>
      </w:r>
    </w:p>
    <w:p w14:paraId="708C121F" w14:textId="77777777" w:rsidR="00A545E3" w:rsidRDefault="00A545E3" w:rsidP="00A545E3">
      <w:r>
        <w:t>8.84 Önemli kargo ekipmanlarının  kalibrasyonunun sıcaklık ve basınç sayaçlarını da içeren  kayıtları tutuluyor mu?</w:t>
      </w:r>
      <w:r w:rsidRPr="00A1226C">
        <w:t xml:space="preserve"> </w:t>
      </w:r>
      <w:r>
        <w:t>(Evet/Hayır/Görülmedi/Uygulanamaz)</w:t>
      </w:r>
    </w:p>
    <w:p w14:paraId="48A0237A" w14:textId="77777777" w:rsidR="00A545E3" w:rsidRPr="00A1226C" w:rsidRDefault="00A545E3" w:rsidP="00A545E3">
      <w:pPr>
        <w:rPr>
          <w:b/>
          <w:sz w:val="24"/>
          <w:szCs w:val="24"/>
        </w:rPr>
      </w:pPr>
      <w:r w:rsidRPr="00A1226C">
        <w:rPr>
          <w:b/>
          <w:sz w:val="24"/>
          <w:szCs w:val="24"/>
        </w:rPr>
        <w:t>Havalandırma ve Atıl Gaz sistemleri</w:t>
      </w:r>
    </w:p>
    <w:p w14:paraId="55485BEC" w14:textId="77777777" w:rsidR="00DC6328" w:rsidRDefault="00A545E3" w:rsidP="00DC6328">
      <w:r>
        <w:t>8.89 P/V valfleri iyi durumda mı ve bunu destekleyen kayıtlar var mı?</w:t>
      </w:r>
      <w:r w:rsidRPr="00A1226C">
        <w:t xml:space="preserve"> </w:t>
      </w:r>
      <w:r w:rsidR="00DC6328">
        <w:t>(500 grt üstü barclar için aranır)</w:t>
      </w:r>
    </w:p>
    <w:p w14:paraId="0F59A518" w14:textId="53FB613F" w:rsidR="00A545E3" w:rsidRDefault="00DC6328" w:rsidP="00DC6328">
      <w:r>
        <w:t xml:space="preserve"> </w:t>
      </w:r>
      <w:r w:rsidR="00A545E3">
        <w:t>(Evet/Hayır/Görülmedi/Uygulanamaz)</w:t>
      </w:r>
    </w:p>
    <w:p w14:paraId="5A4BE633" w14:textId="3B327803" w:rsidR="00A545E3" w:rsidRDefault="00A545E3" w:rsidP="00A545E3">
      <w:r>
        <w:t>8.96 Tank kapakları, tank yıkama menholleri ,gözetleme kapakları sızdırmaz durumda mı?</w:t>
      </w:r>
      <w:r w:rsidRPr="00A1226C">
        <w:t xml:space="preserve"> </w:t>
      </w:r>
      <w:r w:rsidR="007E2581">
        <w:t xml:space="preserve">Sızdırmazlığı sağlayan parçalar ısıdan etkilenmekte midir? </w:t>
      </w:r>
      <w:r>
        <w:t>(Evet/Hayır/Görülmedi/Uygulanamaz)</w:t>
      </w:r>
    </w:p>
    <w:p w14:paraId="2CCB07DF" w14:textId="77777777" w:rsidR="00A545E3" w:rsidRDefault="00A545E3" w:rsidP="00A545E3">
      <w:r>
        <w:t>8.97 Ek yorumlar. (Yazın/Uygulanamaz)</w:t>
      </w:r>
    </w:p>
    <w:p w14:paraId="03F9CB95" w14:textId="77777777" w:rsidR="00A545E3" w:rsidRPr="00A1226C" w:rsidRDefault="00A545E3" w:rsidP="00A545E3">
      <w:pPr>
        <w:rPr>
          <w:b/>
          <w:sz w:val="24"/>
          <w:szCs w:val="24"/>
        </w:rPr>
      </w:pPr>
      <w:r w:rsidRPr="00A1226C">
        <w:rPr>
          <w:b/>
          <w:sz w:val="24"/>
          <w:szCs w:val="24"/>
        </w:rPr>
        <w:lastRenderedPageBreak/>
        <w:t xml:space="preserve">9. Bağlama </w:t>
      </w:r>
    </w:p>
    <w:p w14:paraId="2103D73E" w14:textId="6DC23C81" w:rsidR="00A545E3" w:rsidRDefault="00A545E3" w:rsidP="00A545E3">
      <w:r>
        <w:t xml:space="preserve">9.1 </w:t>
      </w:r>
      <w:r w:rsidR="007E2581">
        <w:t>Barc</w:t>
      </w:r>
      <w:r>
        <w:t xml:space="preserve"> düzgün biçimde</w:t>
      </w:r>
      <w:r w:rsidR="007E2581">
        <w:t xml:space="preserve"> </w:t>
      </w:r>
      <w:r>
        <w:t>bağlandı mı?</w:t>
      </w:r>
      <w:r w:rsidRPr="00A1226C">
        <w:t xml:space="preserve"> </w:t>
      </w:r>
      <w:r>
        <w:t>(Evet/Hayır/Görülmedi/Uygulanamaz)</w:t>
      </w:r>
    </w:p>
    <w:p w14:paraId="2B651D46" w14:textId="25B3F25D" w:rsidR="00A545E3" w:rsidRDefault="00A545E3" w:rsidP="00A545E3">
      <w:r>
        <w:t>9.2 Sabit kurtağzı ve döner kurtağzı  ve diğer bağlama sistemleri yağla</w:t>
      </w:r>
      <w:r w:rsidR="007E2581">
        <w:t>nmış durumda  mı ve babalar ve loçalar</w:t>
      </w:r>
      <w:r>
        <w:t xml:space="preserve"> hasarsız durumda mı?</w:t>
      </w:r>
      <w:r w:rsidRPr="00A1226C">
        <w:t xml:space="preserve"> </w:t>
      </w:r>
      <w:r>
        <w:t>(Evet/Hayır/Görülmedi/Uygulanamaz)</w:t>
      </w:r>
    </w:p>
    <w:p w14:paraId="6120BF4C" w14:textId="160C53DC" w:rsidR="00A545E3" w:rsidRDefault="00A545E3" w:rsidP="00A545E3">
      <w:r>
        <w:t xml:space="preserve">9.3 Yardımcı bağlama ekipmanları kurtağzı, </w:t>
      </w:r>
      <w:r w:rsidR="007E2581">
        <w:t>fırdöndü</w:t>
      </w:r>
      <w:r>
        <w:t xml:space="preserve"> ve silindirler iyi durumda mı?</w:t>
      </w:r>
      <w:r w:rsidRPr="00A1226C">
        <w:t xml:space="preserve"> </w:t>
      </w:r>
      <w:r>
        <w:t>(Evet/Hayır/Görülmedi/Uygulanamaz)</w:t>
      </w:r>
    </w:p>
    <w:p w14:paraId="4057C1A4" w14:textId="6E1459B0" w:rsidR="00A545E3" w:rsidRDefault="00A545E3" w:rsidP="00A545E3">
      <w:r>
        <w:t xml:space="preserve">9.4 Bağlama için kullanılan </w:t>
      </w:r>
      <w:r w:rsidR="007E2581">
        <w:t>ırgatlar</w:t>
      </w:r>
      <w:r>
        <w:t xml:space="preserve"> iyi durumda mı?</w:t>
      </w:r>
      <w:r w:rsidRPr="00A1226C">
        <w:t xml:space="preserve"> </w:t>
      </w:r>
      <w:r>
        <w:t>(Evet/Hayır/Görülmedi/Uygulanamaz)</w:t>
      </w:r>
    </w:p>
    <w:p w14:paraId="3CE4F42A" w14:textId="7D22F7C2" w:rsidR="007E2581" w:rsidRPr="007E2581" w:rsidRDefault="007E2581" w:rsidP="00A545E3">
      <w:r w:rsidRPr="007E2581">
        <w:t xml:space="preserve">9.6 </w:t>
      </w:r>
      <w:r>
        <w:t>Barc demirli iken, demir zinciri gemi bünyesine kaynaklı stoperlerle emniyete alıbnabilmekte mi?</w:t>
      </w:r>
    </w:p>
    <w:p w14:paraId="54BCABBB" w14:textId="21BF246B" w:rsidR="00A545E3" w:rsidRDefault="00A545E3" w:rsidP="00A545E3">
      <w:r>
        <w:t xml:space="preserve">9.7 </w:t>
      </w:r>
      <w:r w:rsidR="007E2581">
        <w:t xml:space="preserve">Demirleme ekipmanı </w:t>
      </w:r>
      <w:r>
        <w:t xml:space="preserve"> iyi durumda mı?</w:t>
      </w:r>
      <w:r w:rsidRPr="00A1226C">
        <w:t xml:space="preserve"> </w:t>
      </w:r>
      <w:r>
        <w:t>(Evet/Hayır/Görülmedi/Uygulanamaz)</w:t>
      </w:r>
    </w:p>
    <w:p w14:paraId="6514FFAC" w14:textId="77777777" w:rsidR="00A545E3" w:rsidRDefault="00A545E3" w:rsidP="00A545E3">
      <w:r>
        <w:t>9.8 Telli bağlantılarda sentetik uç kullanıldıysa iyi durumda mı ve tel ile uç arasında uygun bir  zincir mi kullanıldı?</w:t>
      </w:r>
      <w:r w:rsidRPr="00A1226C">
        <w:t xml:space="preserve"> </w:t>
      </w:r>
      <w:r>
        <w:t>(Evet/Hayır/Görülmedi/Uygulanamaz)</w:t>
      </w:r>
    </w:p>
    <w:p w14:paraId="535C652B" w14:textId="77777777" w:rsidR="00DC6328" w:rsidRDefault="00A545E3" w:rsidP="00A545E3">
      <w:r>
        <w:t xml:space="preserve">9.9 Eğer varsa, vinçler, zincirler, kilitleme mekanizmaları ve kablolar iyi durumda mı ve </w:t>
      </w:r>
      <w:r w:rsidR="0087116B">
        <w:t>uygun</w:t>
      </w:r>
      <w:r>
        <w:t xml:space="preserve"> bir biçimde </w:t>
      </w:r>
      <w:r w:rsidR="0087116B">
        <w:t>muhafaza ediliyor</w:t>
      </w:r>
      <w:r>
        <w:t xml:space="preserve"> mu?</w:t>
      </w:r>
      <w:r w:rsidRPr="00A1226C">
        <w:t xml:space="preserve"> </w:t>
      </w:r>
      <w:r>
        <w:t>(Evet/Hayır/Görülmedi/Uygulanamaz)</w:t>
      </w:r>
    </w:p>
    <w:p w14:paraId="55E23352" w14:textId="1AA2108B" w:rsidR="00A545E3" w:rsidRDefault="00A545E3" w:rsidP="00A545E3">
      <w:r>
        <w:t>9.10 Ek yorumlar(Yazın/Uygulanamaz)</w:t>
      </w:r>
    </w:p>
    <w:p w14:paraId="56E6B824" w14:textId="77777777" w:rsidR="00A545E3" w:rsidRPr="0087116B" w:rsidRDefault="00A545E3" w:rsidP="00A545E3">
      <w:pPr>
        <w:rPr>
          <w:rFonts w:ascii="Arial" w:hAnsi="Arial" w:cs="Arial"/>
          <w:b/>
        </w:rPr>
      </w:pPr>
      <w:r w:rsidRPr="0087116B">
        <w:rPr>
          <w:rFonts w:ascii="Arial" w:hAnsi="Arial" w:cs="Arial"/>
          <w:b/>
        </w:rPr>
        <w:t>11. Makine</w:t>
      </w:r>
    </w:p>
    <w:p w14:paraId="6C3333E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 Makine alanındaki genel temizlik ve düzenlilik yeterli mi? (Evet/Hayır/Görülmedi/Uygulanamaz)</w:t>
      </w:r>
    </w:p>
    <w:p w14:paraId="035B74FF" w14:textId="377E83C9" w:rsidR="00A545E3" w:rsidRDefault="0087116B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 Planlanlı</w:t>
      </w:r>
      <w:r w:rsidR="00A545E3">
        <w:rPr>
          <w:rFonts w:ascii="Arial" w:hAnsi="Arial" w:cs="Arial"/>
        </w:rPr>
        <w:t xml:space="preserve"> bakım sistemi takip ediliyor mu, ve güncel mi? (Evet/Hayır/Görülmedi/Uygulanamaz)</w:t>
      </w:r>
    </w:p>
    <w:p w14:paraId="66A41E2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 Makine alanı görülebilir emniyet eksikliklerinden arındırılmış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1256488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11.4. Tüm elektrik telleme ve prizleri esas olarak emniyetli mi ve düzenli meger testi yapılıyor mu?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28E8F3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11.5 Makine alanı yeterli derecede aydınlatılmış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21A358F" w14:textId="54BF9A2C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11.6 Eğer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acil durum dizel jeneratörü bulunuyorsa, yeterli operasyonel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02858858" w14:textId="51901315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11.7 Ana makine yeterli operasyonel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7CC3FD4" w14:textId="63C368B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11.8 Acil durum yakıt kapamaları işaretlenmiş ve oprasyonel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1B99A22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11.9 Kazan yakıt acil durum kapaması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85AED5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11.10 Eğer takılıysa aküler iyi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334FADB2" w14:textId="424E43D4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11.11 Yangın pompası iyi durumda ve operasyonel mi?</w:t>
      </w:r>
      <w:r w:rsidRPr="005C69EC">
        <w:rPr>
          <w:rFonts w:ascii="Arial" w:hAnsi="Arial" w:cs="Arial"/>
        </w:rPr>
        <w:t xml:space="preserve"> </w:t>
      </w:r>
      <w:r w:rsidR="0087116B">
        <w:rPr>
          <w:rFonts w:ascii="Arial" w:hAnsi="Arial" w:cs="Arial"/>
        </w:rPr>
        <w:t xml:space="preserve">Eğer barc acil durum güç kaynağı akü ise yangın pompasını besliyor mu? </w:t>
      </w:r>
      <w:r>
        <w:rPr>
          <w:rFonts w:ascii="Arial" w:hAnsi="Arial" w:cs="Arial"/>
        </w:rPr>
        <w:t>(Evet/Hayır/Görülmedi/Uygulanamaz)</w:t>
      </w:r>
    </w:p>
    <w:p w14:paraId="12C75B03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11.12 Emniyet cihazları ve alarmlar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04FB314C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11.13 Sintine alarmları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339EF4B8" w14:textId="0314FF0A" w:rsidR="00A545E3" w:rsidRDefault="00A545E3" w:rsidP="00A545E3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11.14 Eğer takılıysa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gaz tespit sistemileri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  <w:r>
        <w:rPr>
          <w:rFonts w:ascii="Arial" w:hAnsi="Arial" w:cs="Arial"/>
        </w:rPr>
        <w:tab/>
      </w:r>
    </w:p>
    <w:p w14:paraId="741F14F3" w14:textId="362931C1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11.15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havalandırma fanları kapama ayarlamaları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6773B3D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11.16 Acil durum dümen donanımı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CC86D1E" w14:textId="183BADC8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11.17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alarmı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100F0273" w14:textId="4FE2C73B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11.18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ekipmanı yeterli operasyon</w:t>
      </w:r>
      <w:r w:rsidR="0056191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durumuna sahip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2ADDB47E" w14:textId="30CCD32D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11.19 </w:t>
      </w:r>
      <w:r w:rsidR="008711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abit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yangın söndürme sistemi takılıysa yeterli operasyonel duruma sahip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166220E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11.20 Zarar verebilecek bir yerde duran tüm taşınabilen makineler için etkili korumalar bulunuyor mu?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D947982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11.21 Tehlike/uyarı bildirimleri yapıştırılmış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406504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11.22 Acil durum kaçış çıkışları açıkça işaretlenmiş, engellerden arındırılmış ve yeterince ışıklandırılmış mı? (Evet/Hayır/Görülmedi/Uygulanamaz)</w:t>
      </w:r>
    </w:p>
    <w:p w14:paraId="1142D51E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11.23 Yakıt tankları, slop tankları ve variller açıkça etiketlenmiş mi? (Evet/Hayır/Görülmedi/Uygulanamaz)</w:t>
      </w:r>
    </w:p>
    <w:p w14:paraId="4BF6962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11.24 Yanıcı/tutuşucu materyaller doğru şekilde depolanmış mı? (Evet/Hayır/Görülmedi/Uygulanamaz)</w:t>
      </w:r>
    </w:p>
    <w:p w14:paraId="4DEAF6C3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11.25 Sintineler temiz ve yağdan arındırılmış mı? (Evet/Hayır/Görülmedi/Uygulanamaz)</w:t>
      </w:r>
    </w:p>
    <w:p w14:paraId="4A09713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11.26 Yağlı su seperatör ayarlamaları ve borda çıkış tahliyesi doğru yönetiliyor mu? (Evet/Hayır/Görülmedi/Uygulanamaz)</w:t>
      </w:r>
    </w:p>
    <w:p w14:paraId="6748B3FA" w14:textId="7810D7DB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11.27 Elektrik </w:t>
      </w:r>
      <w:r w:rsidR="0056191B">
        <w:rPr>
          <w:rFonts w:ascii="Arial" w:hAnsi="Arial" w:cs="Arial"/>
        </w:rPr>
        <w:t>kabloları</w:t>
      </w:r>
      <w:r>
        <w:rPr>
          <w:rFonts w:ascii="Arial" w:hAnsi="Arial" w:cs="Arial"/>
        </w:rPr>
        <w:t xml:space="preserve"> ve ekipmanı, istenen hizmet için onaylı mı ve korumasız elektrik şok tehlikelerinden arındırılmış mı? (Evet/Hayır/Görülmedi/Uygulanamaz)</w:t>
      </w:r>
    </w:p>
    <w:p w14:paraId="6B2D60B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11.28 Dümen dairesinin durumu yeterli mi? (Evet/Hayır/Görülmedi/Uygulanamaz)</w:t>
      </w:r>
    </w:p>
    <w:p w14:paraId="46E4906B" w14:textId="1290B952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11.29 Dümen dairesinin </w:t>
      </w:r>
      <w:r w:rsidR="0056191B">
        <w:rPr>
          <w:rFonts w:ascii="Arial" w:hAnsi="Arial" w:cs="Arial"/>
        </w:rPr>
        <w:t>kullanımı uygun mu</w:t>
      </w:r>
      <w:r>
        <w:rPr>
          <w:rFonts w:ascii="Arial" w:hAnsi="Arial" w:cs="Arial"/>
        </w:rPr>
        <w:t>? (Evet/Hayır/Görülmedi/Uygulanamaz)</w:t>
      </w:r>
    </w:p>
    <w:p w14:paraId="49853269" w14:textId="32B0C5AF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11.30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ve dümen dairesi kontrol sistemleri yeterli görünüyor mu? (Evet/Hayır/Görülmedi/Uygulanamaz)</w:t>
      </w:r>
    </w:p>
    <w:p w14:paraId="15EBC24F" w14:textId="1C090B3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11.31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acil durum ekipmanı tamamen operasyonel durumda mı ve yönetim yönergeleri açıkça gösteriliyor mu? (Evet/Hayır/Görülmedi/Uygulanamaz)</w:t>
      </w:r>
    </w:p>
    <w:p w14:paraId="108A1436" w14:textId="2600167F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11.32 Elektrik güç </w:t>
      </w:r>
      <w:r w:rsidR="0056191B">
        <w:rPr>
          <w:rFonts w:ascii="Arial" w:hAnsi="Arial" w:cs="Arial"/>
        </w:rPr>
        <w:t>kaynağı</w:t>
      </w:r>
      <w:r>
        <w:rPr>
          <w:rFonts w:ascii="Arial" w:hAnsi="Arial" w:cs="Arial"/>
        </w:rPr>
        <w:t xml:space="preserve"> yeterli mi? (Evet/Hayır/Görülmedi/Uygulanamaz)</w:t>
      </w:r>
    </w:p>
    <w:p w14:paraId="1C362859" w14:textId="12AFBF8A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11.33 Eğer takılıysa, acil durum jeneratörleri iki bağımsız </w:t>
      </w:r>
      <w:r w:rsidR="0056191B">
        <w:rPr>
          <w:rFonts w:ascii="Arial" w:hAnsi="Arial" w:cs="Arial"/>
        </w:rPr>
        <w:t>çalıştırıcıya</w:t>
      </w:r>
      <w:r>
        <w:rPr>
          <w:rFonts w:ascii="Arial" w:hAnsi="Arial" w:cs="Arial"/>
        </w:rPr>
        <w:t xml:space="preserve"> sahip mi? (Evet/Hayır/Görülmedi/Uygulanamaz)</w:t>
      </w:r>
    </w:p>
    <w:p w14:paraId="64B691CE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11.34 Ana yangın pompaları ve kinistin valfleri açık şekilde işaretlenmiş ve etiketlenmiş mi? (Evet/Hayır/Görülmedi/Uygulanamaz)</w:t>
      </w:r>
    </w:p>
    <w:p w14:paraId="4B0483D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11.35 Ek yorumlar (Yazın/Uygulanamaz)</w:t>
      </w:r>
    </w:p>
    <w:p w14:paraId="0743DB68" w14:textId="77777777" w:rsidR="00A545E3" w:rsidRDefault="00A545E3" w:rsidP="00A545E3">
      <w:pPr>
        <w:rPr>
          <w:rFonts w:ascii="Arial" w:hAnsi="Arial" w:cs="Arial"/>
          <w:b/>
        </w:rPr>
      </w:pPr>
      <w:r w:rsidRPr="000E4406">
        <w:rPr>
          <w:rFonts w:ascii="Arial" w:hAnsi="Arial" w:cs="Arial"/>
          <w:b/>
        </w:rPr>
        <w:t>12. Genel Görünüm</w:t>
      </w:r>
    </w:p>
    <w:p w14:paraId="5144CCA4" w14:textId="113148FE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r w:rsidR="0056191B">
        <w:rPr>
          <w:rFonts w:ascii="Arial" w:hAnsi="Arial" w:cs="Arial"/>
        </w:rPr>
        <w:t>Bordanın</w:t>
      </w:r>
      <w:r>
        <w:rPr>
          <w:rFonts w:ascii="Arial" w:hAnsi="Arial" w:cs="Arial"/>
        </w:rPr>
        <w:t xml:space="preserve"> genel durumu ve temizliği yeterli mi? (Evet/Hayır/Görülmedi/Uygulanamaz)</w:t>
      </w:r>
    </w:p>
    <w:p w14:paraId="576BA1B1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12.2 Eğer kalıcı usturmaça donatımı  takılıysa yeterli durumda mı? (Evet/Hayır/Görülmedi/Uygulanamaz)</w:t>
      </w:r>
    </w:p>
    <w:p w14:paraId="5726F5A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12.3 Açık güvertenin yapısal görünüş ve temizliği yeterli görünüyor mu? (Evet/Hayır/Görülmedi/Uygulanamaz)</w:t>
      </w:r>
    </w:p>
    <w:p w14:paraId="0CAA7577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12.4 Devre çalışmasının genel durumu yeterli mi, gözle görülür korozyon, delinme, yumuşak yama veya diğer geçici onarımlardan arındırılmış mı? (Evet/Hayır/Görülmedi/Uygulanamaz)</w:t>
      </w:r>
    </w:p>
    <w:p w14:paraId="0269046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12.5 Yaşam mahallinin genel görünüşü yeterli mi? (Evet/Hayır/Görülmedi/Uygulanamaz)</w:t>
      </w:r>
    </w:p>
    <w:p w14:paraId="11DA1F9C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12.6 Yaşam mahallinin iç görünüşü yeterli mi? (Evet/Hayır/Görülmedi/Uygulanamaz)</w:t>
      </w:r>
    </w:p>
    <w:p w14:paraId="07A1D22E" w14:textId="77777777" w:rsidR="001E0F42" w:rsidRDefault="00A545E3" w:rsidP="001E0F42">
      <w:pPr>
        <w:rPr>
          <w:rFonts w:ascii="Arial" w:hAnsi="Arial" w:cs="Arial"/>
        </w:rPr>
      </w:pPr>
      <w:r>
        <w:rPr>
          <w:rFonts w:ascii="Arial" w:hAnsi="Arial" w:cs="Arial"/>
        </w:rPr>
        <w:t>12.7 Makine dairesinin iç görünüşü yeterli mi? (E</w:t>
      </w:r>
      <w:r w:rsidR="00E90330">
        <w:rPr>
          <w:rFonts w:ascii="Arial" w:hAnsi="Arial" w:cs="Arial"/>
        </w:rPr>
        <w:t>vet/Hayır/Görülmedi/Uygulanamaz)</w:t>
      </w:r>
    </w:p>
    <w:p w14:paraId="0AB1F65E" w14:textId="77777777" w:rsidR="001E0F42" w:rsidRDefault="001E0F42" w:rsidP="001E0F42">
      <w:pPr>
        <w:rPr>
          <w:rFonts w:ascii="Arial" w:hAnsi="Arial" w:cs="Arial"/>
          <w:b/>
        </w:rPr>
      </w:pPr>
    </w:p>
    <w:p w14:paraId="48989DCB" w14:textId="7B33BBA1" w:rsidR="00FA7069" w:rsidRPr="00752FD6" w:rsidRDefault="00752FD6" w:rsidP="001E0F42">
      <w:pPr>
        <w:rPr>
          <w:rFonts w:ascii="Arial" w:hAnsi="Arial" w:cs="Arial"/>
          <w:b/>
        </w:rPr>
      </w:pPr>
      <w:r w:rsidRPr="00752FD6">
        <w:rPr>
          <w:rFonts w:ascii="Arial" w:hAnsi="Arial" w:cs="Arial"/>
          <w:b/>
        </w:rPr>
        <w:t>PO BARÇ STANDARTLARI</w:t>
      </w:r>
    </w:p>
    <w:p w14:paraId="21EA5EFF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GİRİŞ</w:t>
      </w:r>
    </w:p>
    <w:p w14:paraId="374B25D8" w14:textId="3BFDED90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“Liman Sınırlı Yakıt Tankerleri için Standartlar”, limanda çalışan yakıt tankerlerinin </w:t>
      </w:r>
      <w:r w:rsidR="00D66D6C">
        <w:rPr>
          <w:rFonts w:ascii="Arial" w:hAnsi="Arial" w:cs="Arial"/>
        </w:rPr>
        <w:t>donanım</w:t>
      </w:r>
      <w:r>
        <w:rPr>
          <w:rFonts w:ascii="Arial" w:hAnsi="Arial" w:cs="Arial"/>
        </w:rPr>
        <w:t>, operasyonel performans ve etkililikleri konularını kapsamaktadır. Tüm yakıt tankerleri bu dokümanda belirtilen standartlarla uyumlu olmalıdır.</w:t>
      </w:r>
    </w:p>
    <w:p w14:paraId="58F794B4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Liman sınırlı yakıt tankerlerinin boyut sınıflandırması Uluslararası Tonaj Kongresi 1969 (ITC 69)’a göre Gross Ton (GT) olarak ölçülmektedir. Standartları belirlemek amacıyla liman sınırlı yakıt tankerleri aşağıdaki 4 boyuta ayrılmıştır:</w:t>
      </w:r>
    </w:p>
    <w:p w14:paraId="2D1090F0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Sınıflandırılmamış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 GT altında</w:t>
      </w:r>
    </w:p>
    <w:p w14:paraId="6F950EF7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Küçük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 ile 500 GT arası</w:t>
      </w:r>
    </w:p>
    <w:p w14:paraId="446C1A62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 ile 1500 GT arası</w:t>
      </w:r>
    </w:p>
    <w:p w14:paraId="023CF6CD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Büyük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1500 GT ve yukarısı</w:t>
      </w:r>
    </w:p>
    <w:p w14:paraId="77D4B7BD" w14:textId="77777777" w:rsidR="00FA7069" w:rsidRDefault="00FA7069" w:rsidP="00FA7069">
      <w:pPr>
        <w:rPr>
          <w:rFonts w:ascii="Arial" w:hAnsi="Arial" w:cs="Arial"/>
        </w:rPr>
      </w:pPr>
    </w:p>
    <w:p w14:paraId="3699C061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LİMAN SINIRLI YAKIT TANKERLERİ İÇİN STANDARTLAR</w:t>
      </w:r>
    </w:p>
    <w:p w14:paraId="4376173D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1. Manevra Gereklilikleri</w:t>
      </w:r>
    </w:p>
    <w:p w14:paraId="24665C5F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1.1 Manevra Esnekliği</w:t>
      </w:r>
    </w:p>
    <w:p w14:paraId="05F280DB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Aşağıdaki</w:t>
      </w:r>
      <w:r w:rsidR="00DA12BA">
        <w:rPr>
          <w:rFonts w:ascii="Arial" w:hAnsi="Arial" w:cs="Arial"/>
        </w:rPr>
        <w:t xml:space="preserve"> itiş gücü</w:t>
      </w:r>
      <w:r>
        <w:rPr>
          <w:rFonts w:ascii="Arial" w:hAnsi="Arial" w:cs="Arial"/>
        </w:rPr>
        <w:t xml:space="preserve"> </w:t>
      </w:r>
      <w:r w:rsidR="00DA12BA">
        <w:rPr>
          <w:rFonts w:ascii="Arial" w:hAnsi="Arial" w:cs="Arial"/>
        </w:rPr>
        <w:t>türleri ve gereklilikleri belirtilmektedir: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3EAE" w14:paraId="41C78032" w14:textId="77777777" w:rsidTr="00093EAE">
        <w:tc>
          <w:tcPr>
            <w:tcW w:w="3070" w:type="dxa"/>
          </w:tcPr>
          <w:p w14:paraId="43460AF4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  <w:r w:rsidRPr="009D127A">
              <w:rPr>
                <w:rFonts w:ascii="Arial" w:hAnsi="Arial" w:cs="Arial"/>
                <w:u w:val="single"/>
              </w:rPr>
              <w:t>250-500 GT arası</w:t>
            </w:r>
          </w:p>
        </w:tc>
        <w:tc>
          <w:tcPr>
            <w:tcW w:w="3071" w:type="dxa"/>
          </w:tcPr>
          <w:p w14:paraId="711F11B9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500-1500 GT arası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71" w:type="dxa"/>
          </w:tcPr>
          <w:p w14:paraId="4FF7D34D" w14:textId="77777777" w:rsidR="00093EAE" w:rsidRDefault="00093EAE" w:rsidP="00093EA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1500 GT ve üstü</w:t>
            </w:r>
          </w:p>
          <w:p w14:paraId="71721CCB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</w:p>
        </w:tc>
      </w:tr>
      <w:tr w:rsidR="00093EAE" w14:paraId="3784EA5E" w14:textId="77777777" w:rsidTr="00093EAE">
        <w:tc>
          <w:tcPr>
            <w:tcW w:w="3070" w:type="dxa"/>
          </w:tcPr>
          <w:p w14:paraId="1D8DE019" w14:textId="77777777" w:rsidR="00093EAE" w:rsidRPr="00093EAE" w:rsidRDefault="00093EAE" w:rsidP="00093EAE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  <w:t>Tek Pervane veya eşdeğer performans</w:t>
            </w:r>
            <w:r w:rsidRPr="00093EAE">
              <w:rPr>
                <w:rFonts w:ascii="Arial" w:hAnsi="Arial" w:cs="Arial"/>
              </w:rPr>
              <w:tab/>
            </w:r>
          </w:p>
          <w:p w14:paraId="66DAE211" w14:textId="77777777" w:rsidR="00093EAE" w:rsidRPr="00093EAE" w:rsidRDefault="00093EAE" w:rsidP="00FA7069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61F8ED9" w14:textId="77777777" w:rsidR="00093EAE" w:rsidRPr="00093EAE" w:rsidRDefault="00093EAE" w:rsidP="00FA7069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 xml:space="preserve">Çift Pervane veya </w:t>
            </w:r>
            <w:r>
              <w:rPr>
                <w:rFonts w:ascii="Arial" w:hAnsi="Arial" w:cs="Arial"/>
              </w:rPr>
              <w:t>Baş Pervanesi olan Tek Pervaneli veya eşdeğer performans</w:t>
            </w:r>
          </w:p>
        </w:tc>
        <w:tc>
          <w:tcPr>
            <w:tcW w:w="3071" w:type="dxa"/>
          </w:tcPr>
          <w:p w14:paraId="33B81185" w14:textId="77777777" w:rsidR="00093EAE" w:rsidRPr="00093EAE" w:rsidRDefault="00093EAE" w:rsidP="00FA7069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>Baş Pervanesi olan Çift Pervaneli veya eşdeğer performans</w:t>
            </w:r>
          </w:p>
        </w:tc>
      </w:tr>
    </w:tbl>
    <w:p w14:paraId="75863443" w14:textId="77777777" w:rsidR="00D66D6C" w:rsidRDefault="00D66D6C" w:rsidP="00FA7069">
      <w:pPr>
        <w:rPr>
          <w:rFonts w:ascii="Arial" w:hAnsi="Arial" w:cs="Arial"/>
        </w:rPr>
      </w:pPr>
    </w:p>
    <w:p w14:paraId="3F740106" w14:textId="77777777" w:rsidR="00DA12BA" w:rsidRDefault="00DA12BA" w:rsidP="00FA7069">
      <w:pPr>
        <w:rPr>
          <w:rFonts w:ascii="Arial" w:hAnsi="Arial" w:cs="Arial"/>
        </w:rPr>
      </w:pPr>
      <w:r>
        <w:rPr>
          <w:rFonts w:ascii="Arial" w:hAnsi="Arial" w:cs="Arial"/>
        </w:rPr>
        <w:t>1.2 Hız</w:t>
      </w:r>
    </w:p>
    <w:p w14:paraId="0546363E" w14:textId="1280CD37" w:rsidR="00D66D6C" w:rsidRDefault="00D66D6C" w:rsidP="00FA7069">
      <w:pPr>
        <w:rPr>
          <w:rFonts w:ascii="Arial" w:hAnsi="Arial" w:cs="Arial"/>
        </w:rPr>
      </w:pPr>
      <w:r>
        <w:rPr>
          <w:rFonts w:ascii="Arial" w:hAnsi="Arial" w:cs="Arial"/>
        </w:rPr>
        <w:t>500 GT ve daha üzeri ç</w:t>
      </w:r>
      <w:r w:rsidR="00DA12BA">
        <w:rPr>
          <w:rFonts w:ascii="Arial" w:hAnsi="Arial" w:cs="Arial"/>
        </w:rPr>
        <w:t>ift pervaneli sistemli, baş pervanesi olan tek pervaneli sistemli, baş pervanesi olan çift pervane veya eşdeğeri</w:t>
      </w:r>
      <w:r>
        <w:rPr>
          <w:rFonts w:ascii="Arial" w:hAnsi="Arial" w:cs="Arial"/>
        </w:rPr>
        <w:t xml:space="preserve"> barclar</w:t>
      </w:r>
      <w:r w:rsidR="00DA12BA">
        <w:rPr>
          <w:rFonts w:ascii="Arial" w:hAnsi="Arial" w:cs="Arial"/>
        </w:rPr>
        <w:t xml:space="preserve">, dolu haldeyken  </w:t>
      </w:r>
      <w:r w:rsidR="000F6E58">
        <w:rPr>
          <w:rFonts w:ascii="Arial" w:hAnsi="Arial" w:cs="Arial"/>
        </w:rPr>
        <w:t xml:space="preserve">%100 motor gücüyle </w:t>
      </w:r>
      <w:r w:rsidR="007738B5">
        <w:rPr>
          <w:rFonts w:ascii="Arial" w:hAnsi="Arial" w:cs="Arial"/>
        </w:rPr>
        <w:t>10</w:t>
      </w:r>
      <w:r w:rsidR="000F6E58">
        <w:rPr>
          <w:rFonts w:ascii="Arial" w:hAnsi="Arial" w:cs="Arial"/>
        </w:rPr>
        <w:t xml:space="preserve"> kno</w:t>
      </w:r>
      <w:r w:rsidR="009D127A">
        <w:rPr>
          <w:rFonts w:ascii="Arial" w:hAnsi="Arial" w:cs="Arial"/>
        </w:rPr>
        <w:t xml:space="preserve">t minimum hızla </w:t>
      </w:r>
    </w:p>
    <w:p w14:paraId="6058282F" w14:textId="2DBDE2DB" w:rsidR="00DA12BA" w:rsidRDefault="009D127A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38B5">
        <w:rPr>
          <w:rFonts w:ascii="Arial" w:hAnsi="Arial" w:cs="Arial"/>
        </w:rPr>
        <w:t xml:space="preserve">250-500 GRT için </w:t>
      </w:r>
      <w:r w:rsidR="00D66D6C">
        <w:rPr>
          <w:rFonts w:ascii="Arial" w:hAnsi="Arial" w:cs="Arial"/>
        </w:rPr>
        <w:t xml:space="preserve">aynı şartlarda </w:t>
      </w:r>
      <w:r w:rsidR="00F20F5E">
        <w:rPr>
          <w:rFonts w:ascii="Arial" w:hAnsi="Arial" w:cs="Arial"/>
        </w:rPr>
        <w:t xml:space="preserve">e az </w:t>
      </w:r>
      <w:r w:rsidR="007738B5">
        <w:rPr>
          <w:rFonts w:ascii="Arial" w:hAnsi="Arial" w:cs="Arial"/>
        </w:rPr>
        <w:t>8 knot</w:t>
      </w:r>
      <w:r w:rsidR="00F20F5E">
        <w:rPr>
          <w:rFonts w:ascii="Arial" w:hAnsi="Arial" w:cs="Arial"/>
        </w:rPr>
        <w:t xml:space="preserve"> hız öngörülmektedir.</w:t>
      </w:r>
    </w:p>
    <w:p w14:paraId="310A72AF" w14:textId="77777777" w:rsidR="009D127A" w:rsidRDefault="009D127A" w:rsidP="00FA7069">
      <w:pPr>
        <w:rPr>
          <w:rFonts w:ascii="Arial" w:hAnsi="Arial" w:cs="Arial"/>
        </w:rPr>
      </w:pPr>
    </w:p>
    <w:p w14:paraId="72813A04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2  Pompalama Oranı</w:t>
      </w:r>
    </w:p>
    <w:p w14:paraId="629B96AC" w14:textId="5358E8C1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Denizcilik yakıtı için, pompalama oranları yakıt tanker manifoldunda belirlenmelidir. Yakıt tankeri 380cSt yakıt [50 Santigrat derecede (C) </w:t>
      </w:r>
      <w:r w:rsidR="000F6E58">
        <w:rPr>
          <w:rFonts w:ascii="Arial" w:hAnsi="Arial" w:cs="Arial"/>
        </w:rPr>
        <w:t>vizkozite</w:t>
      </w:r>
      <w:r>
        <w:rPr>
          <w:rFonts w:ascii="Arial" w:hAnsi="Arial" w:cs="Arial"/>
        </w:rPr>
        <w:t>] ve debi ölçer kullanılmadan 7 kg/cm2 basınç altında pompalama yaparken elde edilen aşağıdaki minimum pompalama oranlarına ulaşmalıdır.</w:t>
      </w:r>
    </w:p>
    <w:p w14:paraId="49765C63" w14:textId="684536C2" w:rsidR="00940C62" w:rsidRDefault="00940C62" w:rsidP="00FA7069">
      <w:pPr>
        <w:rPr>
          <w:rFonts w:ascii="Arial" w:hAnsi="Arial" w:cs="Arial"/>
        </w:rPr>
      </w:pPr>
    </w:p>
    <w:p w14:paraId="42529CAC" w14:textId="77777777" w:rsidR="001E0F42" w:rsidRDefault="001E0F42" w:rsidP="00FA7069">
      <w:pPr>
        <w:rPr>
          <w:rFonts w:ascii="Arial" w:hAnsi="Arial" w:cs="Arial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53E6" w14:paraId="0FDCCBD1" w14:textId="77777777" w:rsidTr="00AB53E6">
        <w:tc>
          <w:tcPr>
            <w:tcW w:w="3070" w:type="dxa"/>
          </w:tcPr>
          <w:p w14:paraId="05F041FE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250-500 GT</w:t>
            </w:r>
          </w:p>
        </w:tc>
        <w:tc>
          <w:tcPr>
            <w:tcW w:w="3071" w:type="dxa"/>
          </w:tcPr>
          <w:p w14:paraId="6D206A43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71" w:type="dxa"/>
          </w:tcPr>
          <w:p w14:paraId="0F998700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AB53E6" w14:paraId="7C44A621" w14:textId="77777777" w:rsidTr="00AB53E6">
        <w:tc>
          <w:tcPr>
            <w:tcW w:w="3070" w:type="dxa"/>
          </w:tcPr>
          <w:p w14:paraId="2483C8F9" w14:textId="46D4540C" w:rsidR="00AB53E6" w:rsidRDefault="007738B5" w:rsidP="0077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AB53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MT</w:t>
            </w:r>
            <w:r w:rsidR="00AB53E6">
              <w:rPr>
                <w:rFonts w:ascii="Arial" w:hAnsi="Arial" w:cs="Arial"/>
              </w:rPr>
              <w:t>/saat</w:t>
            </w:r>
          </w:p>
        </w:tc>
        <w:tc>
          <w:tcPr>
            <w:tcW w:w="3071" w:type="dxa"/>
          </w:tcPr>
          <w:p w14:paraId="6EC1CD33" w14:textId="4E34DA93" w:rsidR="00AB53E6" w:rsidRDefault="00940C62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AB53E6">
              <w:rPr>
                <w:rFonts w:ascii="Arial" w:hAnsi="Arial" w:cs="Arial"/>
              </w:rPr>
              <w:t xml:space="preserve"> </w:t>
            </w:r>
            <w:r w:rsidR="007738B5">
              <w:rPr>
                <w:rFonts w:ascii="Arial" w:hAnsi="Arial" w:cs="Arial"/>
              </w:rPr>
              <w:t>MT/saat</w:t>
            </w:r>
          </w:p>
        </w:tc>
        <w:tc>
          <w:tcPr>
            <w:tcW w:w="3071" w:type="dxa"/>
          </w:tcPr>
          <w:p w14:paraId="1BEA0814" w14:textId="34853B1F" w:rsidR="00AB53E6" w:rsidRDefault="00940C62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AB53E6">
              <w:rPr>
                <w:rFonts w:ascii="Arial" w:hAnsi="Arial" w:cs="Arial"/>
              </w:rPr>
              <w:t xml:space="preserve"> </w:t>
            </w:r>
            <w:r w:rsidR="007738B5">
              <w:rPr>
                <w:rFonts w:ascii="Arial" w:hAnsi="Arial" w:cs="Arial"/>
              </w:rPr>
              <w:t>MT/saat</w:t>
            </w:r>
          </w:p>
        </w:tc>
      </w:tr>
    </w:tbl>
    <w:p w14:paraId="70A62909" w14:textId="77777777" w:rsidR="00AB53E6" w:rsidRDefault="00AB53E6" w:rsidP="00FA7069">
      <w:pPr>
        <w:rPr>
          <w:rFonts w:ascii="Arial" w:hAnsi="Arial" w:cs="Arial"/>
        </w:rPr>
      </w:pPr>
    </w:p>
    <w:p w14:paraId="31813196" w14:textId="3DA9AF2C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Deniz dizeli ve deniz gazoili içinYakıt tankeri aşağıdaki minimum standartları başarmalıdır: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38B5" w14:paraId="649EA914" w14:textId="77777777" w:rsidTr="007738B5">
        <w:tc>
          <w:tcPr>
            <w:tcW w:w="3020" w:type="dxa"/>
          </w:tcPr>
          <w:p w14:paraId="253C2705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0FB1ABC8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2E17DDA4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7738B5" w14:paraId="10568960" w14:textId="77777777" w:rsidTr="007738B5">
        <w:tc>
          <w:tcPr>
            <w:tcW w:w="3020" w:type="dxa"/>
          </w:tcPr>
          <w:p w14:paraId="35C94F90" w14:textId="0E828702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19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MT/saat</w:t>
            </w:r>
          </w:p>
        </w:tc>
        <w:tc>
          <w:tcPr>
            <w:tcW w:w="3021" w:type="dxa"/>
          </w:tcPr>
          <w:p w14:paraId="06FE255A" w14:textId="56903A8C" w:rsidR="007738B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7738B5">
              <w:rPr>
                <w:rFonts w:ascii="Arial" w:hAnsi="Arial" w:cs="Arial"/>
              </w:rPr>
              <w:t xml:space="preserve"> MT/saat</w:t>
            </w:r>
          </w:p>
        </w:tc>
        <w:tc>
          <w:tcPr>
            <w:tcW w:w="3021" w:type="dxa"/>
          </w:tcPr>
          <w:p w14:paraId="5EEB9F99" w14:textId="3404B22F" w:rsidR="007738B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738B5">
              <w:rPr>
                <w:rFonts w:ascii="Arial" w:hAnsi="Arial" w:cs="Arial"/>
              </w:rPr>
              <w:t>00 MT/saat</w:t>
            </w:r>
          </w:p>
        </w:tc>
      </w:tr>
    </w:tbl>
    <w:p w14:paraId="5AFECC07" w14:textId="77777777" w:rsidR="00AB53E6" w:rsidRDefault="00AB53E6" w:rsidP="00FA7069">
      <w:pPr>
        <w:rPr>
          <w:rFonts w:ascii="Arial" w:hAnsi="Arial" w:cs="Arial"/>
        </w:rPr>
      </w:pPr>
    </w:p>
    <w:p w14:paraId="7BE60467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 </w:t>
      </w:r>
      <w:r w:rsidR="00166C45">
        <w:rPr>
          <w:rFonts w:ascii="Arial" w:hAnsi="Arial" w:cs="Arial"/>
        </w:rPr>
        <w:t>Devre</w:t>
      </w:r>
      <w:r>
        <w:rPr>
          <w:rFonts w:ascii="Arial" w:hAnsi="Arial" w:cs="Arial"/>
        </w:rPr>
        <w:t xml:space="preserve"> Boşaltma Ağzı</w:t>
      </w:r>
    </w:p>
    <w:p w14:paraId="4243D7C8" w14:textId="77777777" w:rsidR="009D127A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 manifoldları ANSI 150 flenç veya eşdeğeriyle sabitlenmelidir.</w:t>
      </w:r>
    </w:p>
    <w:p w14:paraId="3FB9F0F1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4  Doldurma Oranı</w:t>
      </w:r>
    </w:p>
    <w:p w14:paraId="5B5D2CDC" w14:textId="7A9580EE" w:rsidR="00AB53E6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4.1  Deniz yakıtı için, yakıt tankeri 380cSt yakıt [50 Santigrat derecede (C) </w:t>
      </w:r>
      <w:r w:rsidR="000F6E58">
        <w:rPr>
          <w:rFonts w:ascii="Arial" w:hAnsi="Arial" w:cs="Arial"/>
        </w:rPr>
        <w:t>vizkozite</w:t>
      </w:r>
      <w:r>
        <w:rPr>
          <w:rFonts w:ascii="Arial" w:hAnsi="Arial" w:cs="Arial"/>
        </w:rPr>
        <w:t>} ve 7 kg/cm2 basınçla alıyorken aşağıdaki minimum doldurma oranlarına ulaşmalıdır: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3F9D" w14:paraId="14981D47" w14:textId="77777777" w:rsidTr="00940C62">
        <w:tc>
          <w:tcPr>
            <w:tcW w:w="3020" w:type="dxa"/>
          </w:tcPr>
          <w:p w14:paraId="208ECF90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21BD8069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7DF3FF5A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940C62" w14:paraId="3D1E718F" w14:textId="77777777" w:rsidTr="006215D2">
        <w:tc>
          <w:tcPr>
            <w:tcW w:w="3070" w:type="dxa"/>
          </w:tcPr>
          <w:p w14:paraId="2AA7F0C1" w14:textId="7F6B416A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cu m/saat</w:t>
            </w:r>
          </w:p>
        </w:tc>
        <w:tc>
          <w:tcPr>
            <w:tcW w:w="3071" w:type="dxa"/>
          </w:tcPr>
          <w:p w14:paraId="07CBEC4A" w14:textId="796AA395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cu m/saat</w:t>
            </w:r>
          </w:p>
        </w:tc>
        <w:tc>
          <w:tcPr>
            <w:tcW w:w="3071" w:type="dxa"/>
          </w:tcPr>
          <w:p w14:paraId="353493FF" w14:textId="6083B8B1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cu m/saat</w:t>
            </w:r>
          </w:p>
        </w:tc>
      </w:tr>
    </w:tbl>
    <w:p w14:paraId="53F73F35" w14:textId="77777777" w:rsidR="009E3F9D" w:rsidRDefault="009E3F9D" w:rsidP="00FA7069">
      <w:pPr>
        <w:rPr>
          <w:rFonts w:ascii="Arial" w:hAnsi="Arial" w:cs="Arial"/>
        </w:rPr>
      </w:pPr>
    </w:p>
    <w:p w14:paraId="4F40C04D" w14:textId="31B2055A" w:rsidR="009E3F9D" w:rsidRDefault="009E3F9D" w:rsidP="009E3F9D">
      <w:pPr>
        <w:rPr>
          <w:rFonts w:ascii="Arial" w:hAnsi="Arial" w:cs="Arial"/>
        </w:rPr>
      </w:pPr>
      <w:r>
        <w:rPr>
          <w:rFonts w:ascii="Arial" w:hAnsi="Arial" w:cs="Arial"/>
        </w:rPr>
        <w:t>Deniz dizeli ve deniz gazoili için, Yakıt tankeri aşağıdaki minimum standartları başarmalıdır: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1955" w14:paraId="01A6FB8D" w14:textId="77777777" w:rsidTr="005E12AB">
        <w:tc>
          <w:tcPr>
            <w:tcW w:w="3020" w:type="dxa"/>
          </w:tcPr>
          <w:p w14:paraId="36C6230D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6A3B85E2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088C18FB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CB1955" w14:paraId="6995D22E" w14:textId="77777777" w:rsidTr="005E12AB">
        <w:tc>
          <w:tcPr>
            <w:tcW w:w="3020" w:type="dxa"/>
          </w:tcPr>
          <w:p w14:paraId="7E0D03B2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MT/saat</w:t>
            </w:r>
          </w:p>
        </w:tc>
        <w:tc>
          <w:tcPr>
            <w:tcW w:w="3021" w:type="dxa"/>
          </w:tcPr>
          <w:p w14:paraId="5453BBB3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MT/saat</w:t>
            </w:r>
          </w:p>
        </w:tc>
        <w:tc>
          <w:tcPr>
            <w:tcW w:w="3021" w:type="dxa"/>
          </w:tcPr>
          <w:p w14:paraId="2B54A6F5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MT/saat</w:t>
            </w:r>
          </w:p>
        </w:tc>
      </w:tr>
    </w:tbl>
    <w:p w14:paraId="34BF0C7F" w14:textId="77777777" w:rsidR="009E3F9D" w:rsidRDefault="009E3F9D" w:rsidP="00FA7069">
      <w:pPr>
        <w:rPr>
          <w:rFonts w:ascii="Arial" w:hAnsi="Arial" w:cs="Arial"/>
        </w:rPr>
      </w:pPr>
    </w:p>
    <w:p w14:paraId="204F3117" w14:textId="6C7AB8C4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>4.2  Hava-</w:t>
      </w:r>
      <w:r w:rsidR="000F6E58">
        <w:rPr>
          <w:rFonts w:ascii="Arial" w:hAnsi="Arial" w:cs="Arial"/>
        </w:rPr>
        <w:t>firarları</w:t>
      </w:r>
    </w:p>
    <w:p w14:paraId="191B07BD" w14:textId="06792202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>Tüm ka</w:t>
      </w:r>
      <w:r w:rsidR="000F6E58">
        <w:rPr>
          <w:rFonts w:ascii="Arial" w:hAnsi="Arial" w:cs="Arial"/>
        </w:rPr>
        <w:t xml:space="preserve">rgo tanklarındaki hava firarları </w:t>
      </w:r>
      <w:r>
        <w:rPr>
          <w:rFonts w:ascii="Arial" w:hAnsi="Arial" w:cs="Arial"/>
        </w:rPr>
        <w:t>doldurma oranına göre boyutlandırı</w:t>
      </w:r>
      <w:r w:rsidR="00FA00A4">
        <w:rPr>
          <w:rFonts w:ascii="Arial" w:hAnsi="Arial" w:cs="Arial"/>
        </w:rPr>
        <w:t xml:space="preserve">lmalı ve onaylanan </w:t>
      </w:r>
      <w:r w:rsidR="00272A6A">
        <w:rPr>
          <w:rFonts w:ascii="Arial" w:hAnsi="Arial" w:cs="Arial"/>
        </w:rPr>
        <w:t>Yetkili</w:t>
      </w:r>
      <w:r w:rsidR="00FA00A4">
        <w:rPr>
          <w:rFonts w:ascii="Arial" w:hAnsi="Arial" w:cs="Arial"/>
        </w:rPr>
        <w:t xml:space="preserve"> Kuruluşlarının </w:t>
      </w:r>
      <w:r>
        <w:rPr>
          <w:rFonts w:ascii="Arial" w:hAnsi="Arial" w:cs="Arial"/>
        </w:rPr>
        <w:t>gereklilikleriyle uyumlu olmalıdır.</w:t>
      </w:r>
    </w:p>
    <w:p w14:paraId="3D04A2F8" w14:textId="77777777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 </w:t>
      </w:r>
      <w:r w:rsidR="0083581D">
        <w:rPr>
          <w:rFonts w:ascii="Arial" w:hAnsi="Arial" w:cs="Arial"/>
        </w:rPr>
        <w:t>Yakıt Bariyeri</w:t>
      </w:r>
    </w:p>
    <w:p w14:paraId="75ECDE9B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t>250 GT ve üzeri tüm yakıt bariyerlerine yakıt bariyeri takılması gerekmektedir. Yakıt bariyeri aşağıdaki standartları karşılamalıdır:</w:t>
      </w:r>
    </w:p>
    <w:p w14:paraId="1B24CA56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10kg/cm2 emniyetli basınçla hava basıncıyla veya hidrolik olarak çalışan ve tek kişiyle çalıştırılabilir.</w:t>
      </w:r>
    </w:p>
    <w:p w14:paraId="6D72F99D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 Minimum emniyetli iş yükü bariyerin boyutuyla orantılı olmalıdır.</w:t>
      </w:r>
    </w:p>
    <w:p w14:paraId="6EDEFAF6" w14:textId="77777777" w:rsidR="0083581D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 Y</w:t>
      </w:r>
      <w:r w:rsidR="0083581D">
        <w:rPr>
          <w:rFonts w:ascii="Arial" w:hAnsi="Arial" w:cs="Arial"/>
        </w:rPr>
        <w:t>akıt hortumu takılmış olan akmaz yakıt bariyeri için, hortumu desteklemek ve akmasını engellemek için bariy</w:t>
      </w:r>
      <w:r w:rsidR="009E4518">
        <w:rPr>
          <w:rFonts w:ascii="Arial" w:hAnsi="Arial" w:cs="Arial"/>
        </w:rPr>
        <w:t xml:space="preserve">er boyunca </w:t>
      </w:r>
      <w:r>
        <w:rPr>
          <w:rFonts w:ascii="Arial" w:hAnsi="Arial" w:cs="Arial"/>
        </w:rPr>
        <w:t xml:space="preserve">kaldırma liftinleri </w:t>
      </w:r>
      <w:r w:rsidR="009E4518">
        <w:rPr>
          <w:rFonts w:ascii="Arial" w:hAnsi="Arial" w:cs="Arial"/>
        </w:rPr>
        <w:t>uygun şekilde tutulmalıdır.</w:t>
      </w:r>
    </w:p>
    <w:p w14:paraId="7B4EA42D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6  Ürün Ayırma</w:t>
      </w:r>
    </w:p>
    <w:p w14:paraId="12FD5972" w14:textId="3B25CE35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Eğer tek </w:t>
      </w:r>
      <w:r w:rsidR="00272A6A">
        <w:rPr>
          <w:rFonts w:ascii="Arial" w:hAnsi="Arial" w:cs="Arial"/>
        </w:rPr>
        <w:t>çeşitten</w:t>
      </w:r>
      <w:r>
        <w:rPr>
          <w:rFonts w:ascii="Arial" w:hAnsi="Arial" w:cs="Arial"/>
        </w:rPr>
        <w:t xml:space="preserve"> fazla yakıt taşınıyorsa,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>nda çift valf ayırımı yapılması ve dereceler arasındaki manifoldların dahil edilmesi tavsiye edilmektedir. Ayrıca, yakıt tankeri aşağıdakilerle uyumlu olmalıdır:</w:t>
      </w:r>
    </w:p>
    <w:p w14:paraId="1C5D3113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ürün kirlenmesini minimize etmek için ayrılmış tankları olmalı</w:t>
      </w:r>
    </w:p>
    <w:p w14:paraId="3E306465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iki esas kargo sistemi olmalıdır</w:t>
      </w:r>
    </w:p>
    <w:p w14:paraId="61883CE6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7 Manifold Boyutu</w:t>
      </w:r>
    </w:p>
    <w:p w14:paraId="429524F6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7.1 Yakıt tankeri en az aşağıdaki standart manifold boyutlarına sahip olmalıdır: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4518" w14:paraId="0F8990D8" w14:textId="77777777" w:rsidTr="00F20F5E">
        <w:tc>
          <w:tcPr>
            <w:tcW w:w="3020" w:type="dxa"/>
          </w:tcPr>
          <w:p w14:paraId="1CBEF922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65685B33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6F7FA92A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üzeri</w:t>
            </w:r>
          </w:p>
        </w:tc>
      </w:tr>
      <w:tr w:rsidR="009E4518" w14:paraId="25A62386" w14:textId="77777777" w:rsidTr="00F20F5E">
        <w:tc>
          <w:tcPr>
            <w:tcW w:w="3020" w:type="dxa"/>
          </w:tcPr>
          <w:p w14:paraId="2B866731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dia</w:t>
            </w:r>
          </w:p>
        </w:tc>
        <w:tc>
          <w:tcPr>
            <w:tcW w:w="3021" w:type="dxa"/>
          </w:tcPr>
          <w:p w14:paraId="5E318988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dia</w:t>
            </w:r>
          </w:p>
        </w:tc>
        <w:tc>
          <w:tcPr>
            <w:tcW w:w="3021" w:type="dxa"/>
          </w:tcPr>
          <w:p w14:paraId="2D76123B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dia</w:t>
            </w:r>
          </w:p>
        </w:tc>
      </w:tr>
    </w:tbl>
    <w:p w14:paraId="71AD8718" w14:textId="77777777" w:rsidR="009E4518" w:rsidRDefault="009E4518" w:rsidP="00FA7069">
      <w:pPr>
        <w:rPr>
          <w:rFonts w:ascii="Arial" w:hAnsi="Arial" w:cs="Arial"/>
        </w:rPr>
      </w:pPr>
    </w:p>
    <w:p w14:paraId="2924A57F" w14:textId="4E73A26E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7.2 Yükleme ve tedarik etmeyi kolaylaştırmak için ana manifoldlar </w:t>
      </w:r>
      <w:r w:rsidR="00F20F5E">
        <w:rPr>
          <w:rFonts w:ascii="Arial" w:hAnsi="Arial" w:cs="Arial"/>
        </w:rPr>
        <w:t xml:space="preserve">Barcın </w:t>
      </w:r>
      <w:r>
        <w:rPr>
          <w:rFonts w:ascii="Arial" w:hAnsi="Arial" w:cs="Arial"/>
        </w:rPr>
        <w:t>ortasına yerleştirilmelidir.</w:t>
      </w:r>
    </w:p>
    <w:p w14:paraId="7DEDC3B0" w14:textId="77777777" w:rsidR="009E4518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Manifold Kaçakları Tavaları </w:t>
      </w:r>
    </w:p>
    <w:p w14:paraId="25792CE0" w14:textId="77777777" w:rsidR="009E3F9D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8.1 Yakıt tankerinin manifoldları herhangi bir yakıt taşıntısını tutması için kaçak tavası kullanılmalıdır.</w:t>
      </w:r>
    </w:p>
    <w:p w14:paraId="34BB639E" w14:textId="77777777" w:rsidR="00571CCB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8.2 Güverte üzerine düşen yakıt taşıntısını tutması için oluk sacı da kullanılmalıdır.</w:t>
      </w:r>
    </w:p>
    <w:p w14:paraId="13E980DD" w14:textId="77777777" w:rsidR="00571CCB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9 Hortum Bağlantısı için Redüserler</w:t>
      </w:r>
    </w:p>
    <w:p w14:paraId="0001574F" w14:textId="0BB29DFF" w:rsidR="00571CCB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tankeri, alıcı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lerdeki yakıt manifold flençlerinin farklı boyutlarını birbirine uydurmak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Japon Endüstri Standartları (JIS) ve Amerikan Ulusal Standartlar Enstitüsü (ANSI) standartlarında redüserler ve adaptörler taşımalıdır. Redüserlerin ve adaptörlerin boyutları tankerlerin gross tonajlarına (GT) göre aşağıdaki şekilde farklılık gösterebilir: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5315" w14:paraId="77BF8D47" w14:textId="77777777" w:rsidTr="006D5315">
        <w:tc>
          <w:tcPr>
            <w:tcW w:w="3070" w:type="dxa"/>
          </w:tcPr>
          <w:p w14:paraId="4E7F2DF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GT ve altı</w:t>
            </w:r>
          </w:p>
        </w:tc>
        <w:tc>
          <w:tcPr>
            <w:tcW w:w="3071" w:type="dxa"/>
          </w:tcPr>
          <w:p w14:paraId="001251E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501-1500 GT</w:t>
            </w:r>
          </w:p>
        </w:tc>
        <w:tc>
          <w:tcPr>
            <w:tcW w:w="3071" w:type="dxa"/>
          </w:tcPr>
          <w:p w14:paraId="59DC694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üzeri</w:t>
            </w:r>
          </w:p>
        </w:tc>
      </w:tr>
      <w:tr w:rsidR="006D5315" w14:paraId="38EEED96" w14:textId="77777777" w:rsidTr="006D5315">
        <w:tc>
          <w:tcPr>
            <w:tcW w:w="3070" w:type="dxa"/>
          </w:tcPr>
          <w:p w14:paraId="0A9BC50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mm ve 3 inç</w:t>
            </w:r>
          </w:p>
        </w:tc>
        <w:tc>
          <w:tcPr>
            <w:tcW w:w="3071" w:type="dxa"/>
          </w:tcPr>
          <w:p w14:paraId="14E21DC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mm ve 3 inç</w:t>
            </w:r>
          </w:p>
        </w:tc>
        <w:tc>
          <w:tcPr>
            <w:tcW w:w="3071" w:type="dxa"/>
          </w:tcPr>
          <w:p w14:paraId="419CD6F3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ve 4 inç</w:t>
            </w:r>
          </w:p>
        </w:tc>
      </w:tr>
      <w:tr w:rsidR="006D5315" w14:paraId="4FE89816" w14:textId="77777777" w:rsidTr="006D5315">
        <w:tc>
          <w:tcPr>
            <w:tcW w:w="3070" w:type="dxa"/>
          </w:tcPr>
          <w:p w14:paraId="411D6E0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mm ve 4 inç </w:t>
            </w:r>
          </w:p>
        </w:tc>
        <w:tc>
          <w:tcPr>
            <w:tcW w:w="3071" w:type="dxa"/>
          </w:tcPr>
          <w:p w14:paraId="21120664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ve 4 inç</w:t>
            </w:r>
          </w:p>
        </w:tc>
        <w:tc>
          <w:tcPr>
            <w:tcW w:w="3071" w:type="dxa"/>
          </w:tcPr>
          <w:p w14:paraId="4B8BDEA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</w:tr>
      <w:tr w:rsidR="006D5315" w14:paraId="312474B0" w14:textId="77777777" w:rsidTr="006D5315">
        <w:tc>
          <w:tcPr>
            <w:tcW w:w="3070" w:type="dxa"/>
          </w:tcPr>
          <w:p w14:paraId="291F566A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  <w:tc>
          <w:tcPr>
            <w:tcW w:w="3071" w:type="dxa"/>
          </w:tcPr>
          <w:p w14:paraId="3242F2DB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  <w:tc>
          <w:tcPr>
            <w:tcW w:w="3071" w:type="dxa"/>
          </w:tcPr>
          <w:p w14:paraId="4D6B86F0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</w:tr>
      <w:tr w:rsidR="006D5315" w14:paraId="67E7BB7D" w14:textId="77777777" w:rsidTr="006D5315">
        <w:tc>
          <w:tcPr>
            <w:tcW w:w="3070" w:type="dxa"/>
          </w:tcPr>
          <w:p w14:paraId="5E9D530F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  <w:tc>
          <w:tcPr>
            <w:tcW w:w="3071" w:type="dxa"/>
          </w:tcPr>
          <w:p w14:paraId="54885F7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  <w:tc>
          <w:tcPr>
            <w:tcW w:w="3071" w:type="dxa"/>
          </w:tcPr>
          <w:p w14:paraId="0EC2F2C2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ve 8 inç</w:t>
            </w:r>
          </w:p>
        </w:tc>
      </w:tr>
      <w:tr w:rsidR="006D5315" w14:paraId="0187AFBB" w14:textId="77777777" w:rsidTr="006D5315">
        <w:tc>
          <w:tcPr>
            <w:tcW w:w="3070" w:type="dxa"/>
          </w:tcPr>
          <w:p w14:paraId="4010A16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1" w:type="dxa"/>
          </w:tcPr>
          <w:p w14:paraId="590C8A9D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ve 8 inç</w:t>
            </w:r>
          </w:p>
        </w:tc>
        <w:tc>
          <w:tcPr>
            <w:tcW w:w="3071" w:type="dxa"/>
          </w:tcPr>
          <w:p w14:paraId="512E8A97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mm ve 10 inç</w:t>
            </w:r>
          </w:p>
        </w:tc>
      </w:tr>
    </w:tbl>
    <w:p w14:paraId="74A90EDC" w14:textId="21F98FB7" w:rsidR="006D5315" w:rsidRDefault="006876C7" w:rsidP="00FA7069">
      <w:pPr>
        <w:rPr>
          <w:rFonts w:ascii="Arial" w:hAnsi="Arial" w:cs="Arial"/>
        </w:rPr>
      </w:pPr>
      <w:r>
        <w:rPr>
          <w:rFonts w:ascii="Arial" w:hAnsi="Arial" w:cs="Arial"/>
        </w:rPr>
        <w:t>10 Yakıt</w:t>
      </w:r>
      <w:r w:rsidR="006D5315">
        <w:rPr>
          <w:rFonts w:ascii="Arial" w:hAnsi="Arial" w:cs="Arial"/>
        </w:rPr>
        <w:t xml:space="preserve"> Hortumları</w:t>
      </w:r>
    </w:p>
    <w:p w14:paraId="14ABFA0C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hortumları aşağıdaki standartları karşılamalıdır:</w:t>
      </w:r>
    </w:p>
    <w:p w14:paraId="24A45608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10 kg/cm2 çalışma basıncına sahip yay sarımları olan katlanmış esnek hortumlar, veya</w:t>
      </w:r>
    </w:p>
    <w:p w14:paraId="4F85492C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 w:rsidR="00FA00A4">
        <w:rPr>
          <w:rFonts w:ascii="Arial" w:hAnsi="Arial" w:cs="Arial"/>
        </w:rPr>
        <w:t>10 kg/cm2 çalışma basıncına sahip çelik halkalarla güçlendirilmiş kompozit lastik.</w:t>
      </w:r>
    </w:p>
    <w:p w14:paraId="4754F5C6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Her 5 yılda iki kere PSB (Ex-SISIR) basınç testi veya eşdeğeri uygulanmalıdır. İki test arasındaki süre 3 yılı geçmemelidir.</w:t>
      </w:r>
    </w:p>
    <w:p w14:paraId="21659023" w14:textId="6DC3BD81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(iv) Yakıt tankerin</w:t>
      </w:r>
      <w:r w:rsidR="00272A6A">
        <w:rPr>
          <w:rFonts w:ascii="Arial" w:hAnsi="Arial" w:cs="Arial"/>
        </w:rPr>
        <w:t>in yıllık denetiminde yetkili</w:t>
      </w:r>
      <w:r>
        <w:rPr>
          <w:rFonts w:ascii="Arial" w:hAnsi="Arial" w:cs="Arial"/>
        </w:rPr>
        <w:t xml:space="preserve"> bir </w:t>
      </w:r>
      <w:r w:rsidR="00272A6A">
        <w:rPr>
          <w:rFonts w:ascii="Arial" w:hAnsi="Arial" w:cs="Arial"/>
        </w:rPr>
        <w:t>kuruluş</w:t>
      </w:r>
      <w:r>
        <w:rPr>
          <w:rFonts w:ascii="Arial" w:hAnsi="Arial" w:cs="Arial"/>
        </w:rPr>
        <w:t xml:space="preserve"> tarafından görsel olarak </w:t>
      </w:r>
      <w:r w:rsidR="00947AA1">
        <w:rPr>
          <w:rFonts w:ascii="Arial" w:hAnsi="Arial" w:cs="Arial"/>
        </w:rPr>
        <w:t>denetim</w:t>
      </w:r>
      <w:r>
        <w:rPr>
          <w:rFonts w:ascii="Arial" w:hAnsi="Arial" w:cs="Arial"/>
        </w:rPr>
        <w:t xml:space="preserve"> edilmelidir.</w:t>
      </w:r>
    </w:p>
    <w:p w14:paraId="50575512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11 Yakıt Miktar Kontrolü – Kargo Ölçüm Sistemi</w:t>
      </w:r>
    </w:p>
    <w:p w14:paraId="416782E2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tankeri, yakıt miktarının ölçümü için aşağıdaki doküman ve ekipmanlara sahip olmalıdır:</w:t>
      </w:r>
    </w:p>
    <w:p w14:paraId="3B14EECB" w14:textId="0EEAD8BE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6876C7">
        <w:rPr>
          <w:rFonts w:ascii="Arial" w:hAnsi="Arial" w:cs="Arial"/>
        </w:rPr>
        <w:t>1 Tank</w:t>
      </w:r>
      <w:r>
        <w:rPr>
          <w:rFonts w:ascii="Arial" w:hAnsi="Arial" w:cs="Arial"/>
        </w:rPr>
        <w:t xml:space="preserve"> Kalibrasyon Tabloları</w:t>
      </w:r>
    </w:p>
    <w:p w14:paraId="2D19C1A8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Yakıt tankeri tankları onaylanmış bir Klas Kuruluşu veya MPA tarafından kabul edilir bir denetim şirketi tarafından kalibre edilmeli ve sertifikalandırılmalıdır.</w:t>
      </w:r>
    </w:p>
    <w:p w14:paraId="502710B0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Tank kalibrasyon tabloları aşağıdakileri içerir:</w:t>
      </w:r>
    </w:p>
    <w:p w14:paraId="05B814CB" w14:textId="21A98ECF" w:rsidR="00FA00A4" w:rsidRDefault="00940C62" w:rsidP="00FA7069">
      <w:pPr>
        <w:rPr>
          <w:rFonts w:ascii="Arial" w:hAnsi="Arial" w:cs="Arial"/>
        </w:rPr>
      </w:pPr>
      <w:r>
        <w:rPr>
          <w:rFonts w:ascii="Arial" w:hAnsi="Arial" w:cs="Arial"/>
        </w:rPr>
        <w:t>(a) yakıt tankerinin adı ve</w:t>
      </w:r>
      <w:r w:rsidR="00FA00A4">
        <w:rPr>
          <w:rFonts w:ascii="Arial" w:hAnsi="Arial" w:cs="Arial"/>
        </w:rPr>
        <w:t xml:space="preserve"> lisans numarası,</w:t>
      </w:r>
    </w:p>
    <w:p w14:paraId="020275F5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C256C7">
        <w:rPr>
          <w:rFonts w:ascii="Arial" w:hAnsi="Arial" w:cs="Arial"/>
        </w:rPr>
        <w:t>list/trim düzeltmesi,</w:t>
      </w:r>
    </w:p>
    <w:p w14:paraId="3373F30C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(c) kargo tank ölçüleri,</w:t>
      </w:r>
    </w:p>
    <w:p w14:paraId="023FF24D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(d) her kargo tankının referans yüksekliği</w:t>
      </w:r>
    </w:p>
    <w:p w14:paraId="6A3F1D68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(e) tankları kalibre eden şirketin adı ve mühür,</w:t>
      </w:r>
    </w:p>
    <w:p w14:paraId="125809C9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(f) kalibrasyon tarihi,</w:t>
      </w:r>
    </w:p>
    <w:p w14:paraId="567C16D2" w14:textId="54B51CF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(g) her sayfada sayfa </w:t>
      </w:r>
      <w:r w:rsidR="006876C7">
        <w:rPr>
          <w:rFonts w:ascii="Arial" w:hAnsi="Arial" w:cs="Arial"/>
        </w:rPr>
        <w:t>numarası</w:t>
      </w:r>
      <w:r>
        <w:rPr>
          <w:rFonts w:ascii="Arial" w:hAnsi="Arial" w:cs="Arial"/>
        </w:rPr>
        <w:t xml:space="preserve"> ve</w:t>
      </w:r>
    </w:p>
    <w:p w14:paraId="718455F8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(h) yakıt tankerinin tank kapasite planı.</w:t>
      </w:r>
    </w:p>
    <w:p w14:paraId="7CE30992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Tank kalibrasyon tabloları, herhangi bir izinsiz girişi engellemek için mühürlenmeli ve düzgünce bağlanmalıdır.</w:t>
      </w:r>
    </w:p>
    <w:p w14:paraId="2CF31742" w14:textId="659EB4AF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(iv) Yakıt tankeri, yakıt alan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 ve ilgili otoritelerin doğrulaması için sadece en güncel sertifikalandırılmış kalibrasyon tablolarını taşımalıdır.</w:t>
      </w:r>
    </w:p>
    <w:p w14:paraId="04D00424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(v) Yakıt tankerinin tank kapasitesinde herhangi bir değişiklik olursa, yakıt tankerinin sahibi ve/veya işletmecisi,</w:t>
      </w:r>
      <w:r w:rsidRPr="00C25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11.1 (i) ve 11.1 (iv)’de bahsedilen gerekliliklerle uyumlu olarak değişen veya modifiye edilen tankların yeni tank kalibrasyon tablolarını ve her sayfası sertifikalandırılmış bir kopyasını yakıt tankerine sağlayana kadar herhangi bir yakıt taşımacılığı yapamaz. </w:t>
      </w:r>
    </w:p>
    <w:p w14:paraId="3B3B7F4B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11.2 </w:t>
      </w:r>
      <w:r w:rsidR="00EE5FF3">
        <w:rPr>
          <w:rFonts w:ascii="Arial" w:hAnsi="Arial" w:cs="Arial"/>
        </w:rPr>
        <w:t>İskandil Borusu</w:t>
      </w:r>
    </w:p>
    <w:p w14:paraId="748F2C25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Kargo tankının herbir iskandil borusu tank kalibrasyon tablolarında açıkça belirtilen referans yüksekliğe sahip olmalıdır.</w:t>
      </w:r>
    </w:p>
    <w:p w14:paraId="339D87B8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Kargo tankının her iskandil borusu üstüne referans yüksekliğini belirtir bir şablon daimi olarak takılmalıdır.</w:t>
      </w:r>
    </w:p>
    <w:p w14:paraId="3D6C767C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11.3 Tank ölçümü ve Isı Ölçüm Cihazları</w:t>
      </w:r>
    </w:p>
    <w:p w14:paraId="050A4852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 bir ucunda 150 mm (6”) ağırlık olan ASTM tarafından onaylı en az bir adet portatif çelik ölçme bandı seti taşımalıdır.</w:t>
      </w:r>
    </w:p>
    <w:p w14:paraId="76851A06" w14:textId="3EA88C38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 Yakıt tankeri, yakıtın ısısını ölçmek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en az bir set API/ASTM/IP onaylı termometre taşımalıdır.</w:t>
      </w:r>
    </w:p>
    <w:p w14:paraId="6B4446C6" w14:textId="30383D29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Yakıt hacmininin hesaplanması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güncel ASTM-IP Petrol Ölçek Tablosu 54B ve Tablo 56 bulunmalıdır.</w:t>
      </w:r>
    </w:p>
    <w:p w14:paraId="355BF7AA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11.4 Otomatik Ölçme (Seviye veya Hacim) (Opsiyonel)</w:t>
      </w:r>
    </w:p>
    <w:p w14:paraId="24391797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Eğer tank iskandil/ölçüm sistemine destek olarak otomatik ölçüm sistemi sabitlendiyse, aşağıdaki standartlar uygulanacaktır:</w:t>
      </w:r>
    </w:p>
    <w:p w14:paraId="3D4AC5BC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(i)</w:t>
      </w:r>
      <w:r w:rsidR="00530E3F">
        <w:rPr>
          <w:rFonts w:ascii="Arial" w:hAnsi="Arial" w:cs="Arial"/>
        </w:rPr>
        <w:t xml:space="preserve"> Sistemin, yakıt miktarının volümetrik düzeltmesi için uzaktan yakıt ısı okumasına izin vermesi gerekmektedir.</w:t>
      </w:r>
    </w:p>
    <w:p w14:paraId="78909AE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Her kargo tankı bir seviye ve çoklu ısı sensörleri ile yüklenmelidir. Sensörler tercihen tankların duvarlarının ardına yerleştirilmelidir.</w:t>
      </w:r>
    </w:p>
    <w:p w14:paraId="5E92A4EB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Sistem aynı zamanda, iskandil, hacim ve ağırlık hesaplamalarını belli yoğunluk ve ısı düzeltmeleriyle yapan bir bilgisayara da bağlanabilir.</w:t>
      </w:r>
    </w:p>
    <w:p w14:paraId="3ACDBCE3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11.5 Yüksek Seviye Alarmı</w:t>
      </w:r>
    </w:p>
    <w:p w14:paraId="01D4316D" w14:textId="0BBD31A0" w:rsidR="00530E3F" w:rsidRDefault="00272A6A" w:rsidP="00FA7069">
      <w:pPr>
        <w:rPr>
          <w:rFonts w:ascii="Arial" w:hAnsi="Arial" w:cs="Arial"/>
        </w:rPr>
      </w:pPr>
      <w:r>
        <w:rPr>
          <w:rFonts w:ascii="Arial" w:hAnsi="Arial" w:cs="Arial"/>
        </w:rPr>
        <w:t>Tüm</w:t>
      </w:r>
      <w:r w:rsidR="00530E3F">
        <w:rPr>
          <w:rFonts w:ascii="Arial" w:hAnsi="Arial" w:cs="Arial"/>
        </w:rPr>
        <w:t xml:space="preserve"> yakıt tankerleri için, kargo tanklarında yüksek seviye alarmı bulunmalıdır.</w:t>
      </w:r>
    </w:p>
    <w:p w14:paraId="4478D7B9" w14:textId="45771B8F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11.6 Akışölçer (</w:t>
      </w:r>
      <w:r w:rsidR="00272A6A">
        <w:rPr>
          <w:rFonts w:ascii="Arial" w:hAnsi="Arial" w:cs="Arial"/>
        </w:rPr>
        <w:t>Fuel oil için o</w:t>
      </w:r>
      <w:r>
        <w:rPr>
          <w:rFonts w:ascii="Arial" w:hAnsi="Arial" w:cs="Arial"/>
        </w:rPr>
        <w:t>psiyonel)</w:t>
      </w:r>
    </w:p>
    <w:p w14:paraId="6AF8A5BB" w14:textId="05691E82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miktarının ölçümü için bir akışölçer kulanılacaksa</w:t>
      </w:r>
      <w:r w:rsidR="00272A6A">
        <w:rPr>
          <w:rFonts w:ascii="Arial" w:hAnsi="Arial" w:cs="Arial"/>
        </w:rPr>
        <w:t xml:space="preserve"> ( motorin için mecburidir)</w:t>
      </w:r>
      <w:r>
        <w:rPr>
          <w:rFonts w:ascii="Arial" w:hAnsi="Arial" w:cs="Arial"/>
        </w:rPr>
        <w:t>, aşağıdaki standartlar uygulanmalıdır:</w:t>
      </w:r>
    </w:p>
    <w:p w14:paraId="5FFAD963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Akışölçerin eksa artı %0.2 kesinliği olmalıdır.</w:t>
      </w:r>
    </w:p>
    <w:p w14:paraId="35729EE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Akışölçer volümetrik hesaplamadaki yönergeler referans için uygun olmalıdır.</w:t>
      </w:r>
    </w:p>
    <w:p w14:paraId="0945F782" w14:textId="315081E9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Akışölçer için Ağırlıklar ve Ölçekler Ofisi, </w:t>
      </w:r>
      <w:r w:rsidR="001C4CF3">
        <w:rPr>
          <w:rFonts w:ascii="Arial" w:hAnsi="Arial" w:cs="Arial"/>
        </w:rPr>
        <w:t>yetkili kuruluş</w:t>
      </w:r>
      <w:r>
        <w:rPr>
          <w:rFonts w:ascii="Arial" w:hAnsi="Arial" w:cs="Arial"/>
        </w:rPr>
        <w:t xml:space="preserve">, tarafından yayınlanan doğrulama sertifikasının </w:t>
      </w:r>
      <w:r w:rsidR="007E2581">
        <w:rPr>
          <w:rFonts w:ascii="Arial" w:hAnsi="Arial" w:cs="Arial"/>
        </w:rPr>
        <w:t>Barc</w:t>
      </w:r>
      <w:r w:rsidR="001C4CF3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taşınması gerekmektedir.</w:t>
      </w:r>
    </w:p>
    <w:p w14:paraId="5C34DA9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(iv) Ağırlıklar ve Ölçekler Ofisi tarafından yapılan akışölçer mühürü dokunulmamalıdır.</w:t>
      </w:r>
    </w:p>
    <w:p w14:paraId="72B1CA2F" w14:textId="77777777" w:rsidR="00530E3F" w:rsidRDefault="0028547A" w:rsidP="00FA7069">
      <w:pPr>
        <w:rPr>
          <w:rFonts w:ascii="Arial" w:hAnsi="Arial" w:cs="Arial"/>
        </w:rPr>
      </w:pPr>
      <w:r>
        <w:rPr>
          <w:rFonts w:ascii="Arial" w:hAnsi="Arial" w:cs="Arial"/>
        </w:rPr>
        <w:t>(v) Akışölçer her 12 ayda en az bir defa kalibre edilmelidir.</w:t>
      </w:r>
    </w:p>
    <w:p w14:paraId="29A6614A" w14:textId="77777777" w:rsidR="0028547A" w:rsidRDefault="0028547A" w:rsidP="00FA7069">
      <w:pPr>
        <w:rPr>
          <w:rFonts w:ascii="Arial" w:hAnsi="Arial" w:cs="Arial"/>
        </w:rPr>
      </w:pPr>
      <w:r>
        <w:rPr>
          <w:rFonts w:ascii="Arial" w:hAnsi="Arial" w:cs="Arial"/>
        </w:rPr>
        <w:t>11.7 Planlar ve Diyagramlar</w:t>
      </w:r>
    </w:p>
    <w:p w14:paraId="6EEF233B" w14:textId="760FE5BA" w:rsidR="0028547A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(i) Yakıt tankerinin genel planı açıkşekilde </w:t>
      </w:r>
      <w:r w:rsidR="007E2581">
        <w:rPr>
          <w:rFonts w:ascii="Arial" w:hAnsi="Arial" w:cs="Arial"/>
        </w:rPr>
        <w:t>Barc</w:t>
      </w:r>
      <w:r w:rsidR="001C4CF3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sergilenmelidir.</w:t>
      </w:r>
    </w:p>
    <w:p w14:paraId="672775FC" w14:textId="23621219" w:rsidR="003A4986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(ii) Tank kapasite planı, Boru Diyagramı ve Trim ve Denge Tabloları herhangi bir denetim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bulunmalıdır.</w:t>
      </w:r>
    </w:p>
    <w:p w14:paraId="6FE61F95" w14:textId="77777777" w:rsidR="003A4986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t>12 Yakıt Kalite Kontrol</w:t>
      </w:r>
    </w:p>
    <w:p w14:paraId="6A568B91" w14:textId="77777777" w:rsidR="003A4986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 aşağıda anlatıldığı şekilde uygun numune alım ekipmanlarıyla donatılmalıdır:</w:t>
      </w:r>
    </w:p>
    <w:p w14:paraId="15351E02" w14:textId="77777777" w:rsidR="00894D9B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12.1 Numune Alma Ekipmanı</w:t>
      </w:r>
    </w:p>
    <w:p w14:paraId="31CCEE85" w14:textId="77777777" w:rsidR="00894D9B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(i)Yakıt tankeri SS CP 60 gerekliliklerine uygun numune alma ekipmanlarıyla donatılmalıdır:</w:t>
      </w:r>
    </w:p>
    <w:p w14:paraId="1DE73C36" w14:textId="77777777" w:rsidR="008E7766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Numune ucu, numune alıcının tam çapına uzatılır. Numune ucunun sonu kapatılmalı ve </w:t>
      </w:r>
      <w:r w:rsidR="00481471">
        <w:rPr>
          <w:rFonts w:ascii="Arial" w:hAnsi="Arial" w:cs="Arial"/>
        </w:rPr>
        <w:t xml:space="preserve">numune alma borusunun duvarında 20 mm aralıklarla </w:t>
      </w:r>
      <w:r>
        <w:rPr>
          <w:rFonts w:ascii="Arial" w:hAnsi="Arial" w:cs="Arial"/>
        </w:rPr>
        <w:t>5mm çapında</w:t>
      </w:r>
      <w:r w:rsidR="00481471">
        <w:rPr>
          <w:rFonts w:ascii="Arial" w:hAnsi="Arial" w:cs="Arial"/>
        </w:rPr>
        <w:t xml:space="preserve"> delikler bulunmalıdır. Düzenli damla numune akışı olması için düşme hızını kontro</w:t>
      </w:r>
      <w:r w:rsidR="008E7766">
        <w:rPr>
          <w:rFonts w:ascii="Arial" w:hAnsi="Arial" w:cs="Arial"/>
        </w:rPr>
        <w:t>l edebilmek amacıyla numune alıcının dışındaki numune ucunun dibinde m</w:t>
      </w:r>
      <w:r w:rsidR="00481471">
        <w:rPr>
          <w:rFonts w:ascii="Arial" w:hAnsi="Arial" w:cs="Arial"/>
        </w:rPr>
        <w:t>ühürleme</w:t>
      </w:r>
      <w:r w:rsidR="008E7766">
        <w:rPr>
          <w:rFonts w:ascii="Arial" w:hAnsi="Arial" w:cs="Arial"/>
        </w:rPr>
        <w:t xml:space="preserve"> malzemesiyle iğnecik takılmalıdır. Bu aynı zamanda numune alma işleminde bir kapatma valfi olarak çalışacaktır. Numune ucu temzileme ve denetim için çıkarılabilir olmalıdır.</w:t>
      </w:r>
    </w:p>
    <w:p w14:paraId="4AFD9991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b. Emniyetli şekilde mühürlenebilen 4 litreden az kapasitesi olmayan bir numune kabı bulunmalıdır.</w:t>
      </w:r>
    </w:p>
    <w:p w14:paraId="7DF9211F" w14:textId="77777777" w:rsidR="00894D9B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Numune</w:t>
      </w:r>
      <w:r w:rsidR="00481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alma ekipmanının bir örneği Ek 1’de gösterilmiştir.</w:t>
      </w:r>
    </w:p>
    <w:p w14:paraId="59788D1C" w14:textId="0B3110A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12.2 Otomatik Numune Alma Ekipmanı</w:t>
      </w:r>
      <w:r w:rsidR="001C4CF3">
        <w:rPr>
          <w:rFonts w:ascii="Arial" w:hAnsi="Arial" w:cs="Arial"/>
        </w:rPr>
        <w:t xml:space="preserve"> (Opsiyonel)</w:t>
      </w:r>
    </w:p>
    <w:p w14:paraId="00CA45EA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Tankerine kurulan otomatik numune alma ekipmanı kullanım için ilgili otoriteler tarafından onaylanmış olmalıdır.</w:t>
      </w:r>
    </w:p>
    <w:p w14:paraId="6AE8D435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Otomatik numune alma ekipmanı tüm yakıt süreci  boyunca bir numune alma kapasitesine sahip olmalıdır.</w:t>
      </w:r>
    </w:p>
    <w:p w14:paraId="0121E9EC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Numunenin eş zamanlı olarak 4 veya da</w:t>
      </w:r>
      <w:r w:rsidR="007811D7">
        <w:rPr>
          <w:rFonts w:ascii="Arial" w:hAnsi="Arial" w:cs="Arial"/>
        </w:rPr>
        <w:t>ha fazla birer litrelik numune şişelerine</w:t>
      </w:r>
      <w:r>
        <w:rPr>
          <w:rFonts w:ascii="Arial" w:hAnsi="Arial" w:cs="Arial"/>
        </w:rPr>
        <w:t xml:space="preserve"> otomatik olarak bölündüğü yerlerde, </w:t>
      </w:r>
      <w:r w:rsidR="007811D7">
        <w:rPr>
          <w:rFonts w:ascii="Arial" w:hAnsi="Arial" w:cs="Arial"/>
        </w:rPr>
        <w:t>numune alma ekipmanının her bir numune şişesini aynı seviyede doldurabilme kapasitesi olmalıdır. Yakıt teslimatının sonunda numune şişelerinin en az %80 dolu olması gerekmektedir.</w:t>
      </w:r>
    </w:p>
    <w:p w14:paraId="0D17BAB6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13. Seyir Ekipmanları/Haritalar/Seyirsel Yayınlar</w:t>
      </w:r>
    </w:p>
    <w:p w14:paraId="62627F87" w14:textId="02934C4F" w:rsidR="007811D7" w:rsidRDefault="001C4C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</w:t>
      </w:r>
      <w:r w:rsidR="007811D7">
        <w:rPr>
          <w:rFonts w:ascii="Arial" w:hAnsi="Arial" w:cs="Arial"/>
        </w:rPr>
        <w:t xml:space="preserve"> dümen tutan serdümen için temel dümen tutma yerinde bir pusula takılı olmalıdır.</w:t>
      </w:r>
    </w:p>
    <w:p w14:paraId="77C35836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Eğer madde 13 (i)’de bahsedilen yer amaç için uygun değilse, ikinci bir pusula veya diğer ekipman kerteriz almak için takılmalıdır.</w:t>
      </w:r>
    </w:p>
    <w:p w14:paraId="1C1C0302" w14:textId="7F2C41CA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Uygun seyirsel ekipmanlar, yeterli sayıda ve güncel haritalar ve güncel Singapur Gelgit Tabloları ve seyir için Liman Bilgisi gibi diğer seyirsel yayınlar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bulunmalıdır.</w:t>
      </w:r>
    </w:p>
    <w:p w14:paraId="79AC3313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14. Sinyal Ekipmanı/Dokümanı</w:t>
      </w:r>
    </w:p>
    <w:p w14:paraId="5E304774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(i) Yakıt Tankerinde aşağıdaki sinyal ekipmanı/dokümanı bulunmalıdır:</w:t>
      </w:r>
    </w:p>
    <w:p w14:paraId="7D32082D" w14:textId="009C2451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(ii)Tam </w:t>
      </w:r>
      <w:r w:rsidR="006876C7">
        <w:rPr>
          <w:rFonts w:ascii="Arial" w:hAnsi="Arial" w:cs="Arial"/>
        </w:rPr>
        <w:t>set bayrak</w:t>
      </w:r>
      <w:r>
        <w:rPr>
          <w:rFonts w:ascii="Arial" w:hAnsi="Arial" w:cs="Arial"/>
        </w:rPr>
        <w:t xml:space="preserve"> ve flamalar</w:t>
      </w:r>
    </w:p>
    <w:p w14:paraId="03709ACA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Uluslararası Sinyal Kodunun bir kopyası</w:t>
      </w:r>
    </w:p>
    <w:p w14:paraId="11EEF55A" w14:textId="65E919BD" w:rsidR="00EE4DDC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(iv) </w:t>
      </w:r>
      <w:r w:rsidR="00EE4DDC">
        <w:rPr>
          <w:rFonts w:ascii="Arial" w:hAnsi="Arial" w:cs="Arial"/>
        </w:rPr>
        <w:t>Gündüz sinyal lambası</w:t>
      </w:r>
      <w:r w:rsidR="006876C7">
        <w:rPr>
          <w:rFonts w:ascii="Arial" w:hAnsi="Arial" w:cs="Arial"/>
        </w:rPr>
        <w:t xml:space="preserve"> ve Denizde Çatışmayı Önleme Tüzüğü gereken alamet ve ekipmanlar</w:t>
      </w:r>
    </w:p>
    <w:p w14:paraId="1747397E" w14:textId="3FBE9F85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(v)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 düdüğü</w:t>
      </w:r>
    </w:p>
    <w:p w14:paraId="2275484E" w14:textId="77777777" w:rsidR="007811D7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15. İletişim Ekipmanı</w:t>
      </w:r>
    </w:p>
    <w:p w14:paraId="08638E4A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tankerinde, Uluslararası Denizcilik Telsizi VHF Radyokomünikasyon Servisi 156-174 MHZ’te veya Liman Sorumlusu tarafından zaman zaman belirtilen diğer benzeri kanallarda çalışabilen bir radyotelefonla donatılmış olmalıdır.</w:t>
      </w:r>
    </w:p>
    <w:p w14:paraId="6E5657F7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16. Diğer Standartlar</w:t>
      </w:r>
    </w:p>
    <w:p w14:paraId="01798995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16.1 Kimliklendirme İşaretleri</w:t>
      </w:r>
    </w:p>
    <w:p w14:paraId="23E42803" w14:textId="1C3A84AF" w:rsidR="00F20F5E" w:rsidRDefault="00F20F5E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IMO numarası ve gemi ismi gemi bünyesinde kabartmalı şekilde kaynaklı olmalıdır. </w:t>
      </w:r>
    </w:p>
    <w:p w14:paraId="454CA3C3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16.2 Işıklandırma</w:t>
      </w:r>
    </w:p>
    <w:p w14:paraId="28335140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tankeri, kendisini, yakıt manifold bağlantısını ve hortum elleçleme ekipmanını aydınlatacak şekilde yeterli emniyet ışıklandırmasına sahip olmalıdır.</w:t>
      </w:r>
    </w:p>
    <w:p w14:paraId="53C0BCD2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Yakıt manifoldlarında en az 50 lüks gece aydınlatması bulunmalıdır.</w:t>
      </w:r>
    </w:p>
    <w:p w14:paraId="2418A373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16.3 Usturmaça</w:t>
      </w:r>
    </w:p>
    <w:p w14:paraId="6043407A" w14:textId="17DC0B63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 yakıt alma sırasında alıcı </w:t>
      </w:r>
      <w:r w:rsidR="005D7C0C">
        <w:rPr>
          <w:rFonts w:ascii="Arial" w:hAnsi="Arial" w:cs="Arial"/>
        </w:rPr>
        <w:t>Barca</w:t>
      </w:r>
      <w:r>
        <w:rPr>
          <w:rFonts w:ascii="Arial" w:hAnsi="Arial" w:cs="Arial"/>
        </w:rPr>
        <w:t xml:space="preserve"> verilecek zararın en aza indirgenmesi için düzgün bir usturmaça sistemine sahip olmalıdır.</w:t>
      </w:r>
    </w:p>
    <w:p w14:paraId="0C00E3C0" w14:textId="77777777" w:rsidR="00F20F5E" w:rsidRDefault="00F20F5E" w:rsidP="00FA7069">
      <w:pPr>
        <w:rPr>
          <w:rFonts w:ascii="Arial" w:hAnsi="Arial" w:cs="Arial"/>
        </w:rPr>
      </w:pPr>
    </w:p>
    <w:p w14:paraId="0F0D7006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16.4 Petrol Kirliliği Karşıtı Ekipman</w:t>
      </w:r>
    </w:p>
    <w:p w14:paraId="118F58A5" w14:textId="192DFCBE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 petrol kirliliği karşıtı </w:t>
      </w:r>
      <w:r w:rsidR="00F20F5E">
        <w:rPr>
          <w:rFonts w:ascii="Arial" w:hAnsi="Arial" w:cs="Arial"/>
        </w:rPr>
        <w:t xml:space="preserve">bir örneği ek-2 de olan </w:t>
      </w:r>
      <w:r w:rsidR="001C4CF3">
        <w:rPr>
          <w:rFonts w:ascii="Arial" w:hAnsi="Arial" w:cs="Arial"/>
        </w:rPr>
        <w:t>12 barel ekipmanla donatılmış olmalıdır</w:t>
      </w:r>
      <w:r>
        <w:rPr>
          <w:rFonts w:ascii="Arial" w:hAnsi="Arial" w:cs="Arial"/>
        </w:rPr>
        <w:t>.</w:t>
      </w:r>
    </w:p>
    <w:p w14:paraId="434869D7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16.5 Operasyonel Emniyet</w:t>
      </w:r>
    </w:p>
    <w:p w14:paraId="4C1123EA" w14:textId="69D2B1E0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tankeri, Petrol Tankerleri ve Terminalleri için Uluslararası Emniyet Kılavuzunun (ISGOTT) bir kopyasını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bulundurmak zorundadir.</w:t>
      </w:r>
    </w:p>
    <w:p w14:paraId="489B946F" w14:textId="77777777" w:rsidR="00CF299E" w:rsidRDefault="00CF299E" w:rsidP="00FA7069">
      <w:pPr>
        <w:rPr>
          <w:rFonts w:ascii="Arial" w:hAnsi="Arial" w:cs="Arial"/>
        </w:rPr>
      </w:pPr>
    </w:p>
    <w:p w14:paraId="212ECAD4" w14:textId="77777777" w:rsidR="00CF299E" w:rsidRDefault="00CF299E" w:rsidP="00FA7069">
      <w:pPr>
        <w:rPr>
          <w:rFonts w:ascii="Arial" w:hAnsi="Arial" w:cs="Arial"/>
        </w:rPr>
      </w:pPr>
    </w:p>
    <w:sectPr w:rsidR="00CF299E" w:rsidSect="00D82F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5D63" w14:textId="77777777" w:rsidR="00757F85" w:rsidRDefault="00757F85" w:rsidP="00A07C84">
      <w:pPr>
        <w:spacing w:after="0" w:line="240" w:lineRule="auto"/>
      </w:pPr>
      <w:r>
        <w:separator/>
      </w:r>
    </w:p>
  </w:endnote>
  <w:endnote w:type="continuationSeparator" w:id="0">
    <w:p w14:paraId="235737D8" w14:textId="77777777" w:rsidR="00757F85" w:rsidRDefault="00757F85" w:rsidP="00A0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D37C" w14:textId="77777777" w:rsidR="00757F85" w:rsidRDefault="00757F85" w:rsidP="00A07C84">
      <w:pPr>
        <w:spacing w:after="0" w:line="240" w:lineRule="auto"/>
      </w:pPr>
      <w:r>
        <w:separator/>
      </w:r>
    </w:p>
  </w:footnote>
  <w:footnote w:type="continuationSeparator" w:id="0">
    <w:p w14:paraId="65EBB976" w14:textId="77777777" w:rsidR="00757F85" w:rsidRDefault="00757F85" w:rsidP="00A0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59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1"/>
      <w:gridCol w:w="5578"/>
      <w:gridCol w:w="1054"/>
    </w:tblGrid>
    <w:tr w:rsidR="00E90330" w:rsidRPr="00833EED" w14:paraId="080C33E6" w14:textId="77777777" w:rsidTr="00752FD6">
      <w:trPr>
        <w:trHeight w:val="1595"/>
      </w:trPr>
      <w:tc>
        <w:tcPr>
          <w:tcW w:w="997" w:type="pct"/>
        </w:tcPr>
        <w:p w14:paraId="3C23B2E3" w14:textId="77777777" w:rsidR="00E90330" w:rsidRPr="00833EED" w:rsidRDefault="00E90330" w:rsidP="00A07C84">
          <w:pPr>
            <w:pStyle w:val="stBilgi"/>
            <w:ind w:left="34" w:hanging="34"/>
          </w:pPr>
          <w:r w:rsidRPr="00833EED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B5AB3C0" wp14:editId="41AEB187">
                <wp:simplePos x="0" y="0"/>
                <wp:positionH relativeFrom="column">
                  <wp:posOffset>65405</wp:posOffset>
                </wp:positionH>
                <wp:positionV relativeFrom="paragraph">
                  <wp:posOffset>220345</wp:posOffset>
                </wp:positionV>
                <wp:extent cx="685800" cy="675005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3EED">
            <w:t xml:space="preserve">                                       </w:t>
          </w:r>
        </w:p>
      </w:tc>
      <w:tc>
        <w:tcPr>
          <w:tcW w:w="3367" w:type="pct"/>
        </w:tcPr>
        <w:p w14:paraId="4092883B" w14:textId="77777777" w:rsidR="00E90330" w:rsidRPr="00833EED" w:rsidRDefault="00E90330" w:rsidP="00A07C84">
          <w:pPr>
            <w:pStyle w:val="stBilgi"/>
            <w:jc w:val="center"/>
            <w:rPr>
              <w:rFonts w:ascii="Verdana" w:hAnsi="Verdana"/>
              <w:b/>
            </w:rPr>
          </w:pPr>
        </w:p>
        <w:p w14:paraId="50810A23" w14:textId="77777777" w:rsidR="00E90330" w:rsidRDefault="00E90330" w:rsidP="00A07C84">
          <w:pPr>
            <w:pStyle w:val="stBilgi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BARC SÖZLEŞMESİ – EK 12</w:t>
          </w:r>
        </w:p>
        <w:p w14:paraId="016EBE3B" w14:textId="77777777" w:rsidR="00E90330" w:rsidRPr="00833EED" w:rsidRDefault="00E90330" w:rsidP="00A07C84">
          <w:pPr>
            <w:pStyle w:val="stBilgi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-</w:t>
          </w:r>
        </w:p>
        <w:p w14:paraId="108484ED" w14:textId="64B28066" w:rsidR="00E90330" w:rsidRPr="00833EED" w:rsidRDefault="00E90330" w:rsidP="00A07C84">
          <w:pPr>
            <w:pStyle w:val="stBilgi"/>
            <w:jc w:val="center"/>
          </w:pPr>
          <w:r w:rsidRPr="00752FD6">
            <w:rPr>
              <w:rFonts w:ascii="Verdana" w:hAnsi="Verdana"/>
              <w:b/>
              <w:sz w:val="28"/>
              <w:szCs w:val="28"/>
            </w:rPr>
            <w:t xml:space="preserve"> PO Barc Standartları</w:t>
          </w:r>
        </w:p>
      </w:tc>
      <w:tc>
        <w:tcPr>
          <w:tcW w:w="636" w:type="pct"/>
        </w:tcPr>
        <w:p w14:paraId="46EC2102" w14:textId="77777777" w:rsidR="00E90330" w:rsidRPr="00833EED" w:rsidRDefault="00E90330" w:rsidP="00A07C84">
          <w:pPr>
            <w:pStyle w:val="stBilgi"/>
            <w:tabs>
              <w:tab w:val="left" w:pos="600"/>
              <w:tab w:val="left" w:pos="1440"/>
              <w:tab w:val="left" w:pos="2040"/>
              <w:tab w:val="left" w:pos="4752"/>
            </w:tabs>
            <w:spacing w:before="120"/>
            <w:jc w:val="both"/>
            <w:rPr>
              <w:rFonts w:ascii="Verdana" w:hAnsi="Verdana"/>
              <w:sz w:val="16"/>
              <w:szCs w:val="16"/>
              <w:lang w:val="de-DE"/>
            </w:rPr>
          </w:pPr>
        </w:p>
        <w:p w14:paraId="6BBB35CF" w14:textId="77777777" w:rsidR="00E90330" w:rsidRPr="00833EED" w:rsidRDefault="00E90330" w:rsidP="00752FD6">
          <w:pPr>
            <w:tabs>
              <w:tab w:val="left" w:pos="-1320"/>
              <w:tab w:val="left" w:pos="1440"/>
              <w:tab w:val="left" w:pos="1512"/>
              <w:tab w:val="left" w:pos="2040"/>
            </w:tabs>
            <w:rPr>
              <w:sz w:val="16"/>
              <w:szCs w:val="16"/>
            </w:rPr>
          </w:pPr>
        </w:p>
      </w:tc>
    </w:tr>
  </w:tbl>
  <w:p w14:paraId="572FAF08" w14:textId="77777777" w:rsidR="00E90330" w:rsidRDefault="00E903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029"/>
    <w:multiLevelType w:val="hybridMultilevel"/>
    <w:tmpl w:val="36ACBBE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0673C"/>
    <w:multiLevelType w:val="hybridMultilevel"/>
    <w:tmpl w:val="8B5EF8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638C8"/>
    <w:multiLevelType w:val="hybridMultilevel"/>
    <w:tmpl w:val="1E921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6644"/>
    <w:multiLevelType w:val="hybridMultilevel"/>
    <w:tmpl w:val="1B005132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76340"/>
    <w:multiLevelType w:val="hybridMultilevel"/>
    <w:tmpl w:val="4E742560"/>
    <w:lvl w:ilvl="0" w:tplc="2444C2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780B06"/>
    <w:multiLevelType w:val="hybridMultilevel"/>
    <w:tmpl w:val="4E407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01A77"/>
    <w:multiLevelType w:val="hybridMultilevel"/>
    <w:tmpl w:val="20106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5451D"/>
    <w:multiLevelType w:val="hybridMultilevel"/>
    <w:tmpl w:val="3BFC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764E5"/>
    <w:multiLevelType w:val="hybridMultilevel"/>
    <w:tmpl w:val="CE5A0AC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E3B91"/>
    <w:multiLevelType w:val="hybridMultilevel"/>
    <w:tmpl w:val="FB1870F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16310E78"/>
    <w:multiLevelType w:val="hybridMultilevel"/>
    <w:tmpl w:val="6A9C4AF0"/>
    <w:lvl w:ilvl="0" w:tplc="E0B287B0">
      <w:start w:val="65535"/>
      <w:numFmt w:val="bullet"/>
      <w:lvlText w:val="■"/>
      <w:lvlJc w:val="left"/>
      <w:pPr>
        <w:ind w:left="825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1632239A"/>
    <w:multiLevelType w:val="hybridMultilevel"/>
    <w:tmpl w:val="3B48B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A26B9"/>
    <w:multiLevelType w:val="hybridMultilevel"/>
    <w:tmpl w:val="7AC8B4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7D3463"/>
    <w:multiLevelType w:val="hybridMultilevel"/>
    <w:tmpl w:val="06BA4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70D08"/>
    <w:multiLevelType w:val="hybridMultilevel"/>
    <w:tmpl w:val="5C742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248D2"/>
    <w:multiLevelType w:val="hybridMultilevel"/>
    <w:tmpl w:val="E034C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C350E"/>
    <w:multiLevelType w:val="multilevel"/>
    <w:tmpl w:val="678E4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3983E33"/>
    <w:multiLevelType w:val="hybridMultilevel"/>
    <w:tmpl w:val="018829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200F0A"/>
    <w:multiLevelType w:val="hybridMultilevel"/>
    <w:tmpl w:val="676A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E0DDC"/>
    <w:multiLevelType w:val="hybridMultilevel"/>
    <w:tmpl w:val="C7EC3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07064"/>
    <w:multiLevelType w:val="hybridMultilevel"/>
    <w:tmpl w:val="E216E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E0073"/>
    <w:multiLevelType w:val="hybridMultilevel"/>
    <w:tmpl w:val="4614FDA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2DD878A0"/>
    <w:multiLevelType w:val="hybridMultilevel"/>
    <w:tmpl w:val="D8862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95005"/>
    <w:multiLevelType w:val="hybridMultilevel"/>
    <w:tmpl w:val="15722F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C78FA"/>
    <w:multiLevelType w:val="hybridMultilevel"/>
    <w:tmpl w:val="C7CC8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451A8"/>
    <w:multiLevelType w:val="hybridMultilevel"/>
    <w:tmpl w:val="DAB4D1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E14A22"/>
    <w:multiLevelType w:val="hybridMultilevel"/>
    <w:tmpl w:val="6E3A0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74376"/>
    <w:multiLevelType w:val="hybridMultilevel"/>
    <w:tmpl w:val="AA1C9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C6CD3"/>
    <w:multiLevelType w:val="hybridMultilevel"/>
    <w:tmpl w:val="53CAD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83693"/>
    <w:multiLevelType w:val="hybridMultilevel"/>
    <w:tmpl w:val="D0AAC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37104"/>
    <w:multiLevelType w:val="hybridMultilevel"/>
    <w:tmpl w:val="F7C6F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906AF"/>
    <w:multiLevelType w:val="hybridMultilevel"/>
    <w:tmpl w:val="26AA9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7A2D"/>
    <w:multiLevelType w:val="hybridMultilevel"/>
    <w:tmpl w:val="BA9C9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12719"/>
    <w:multiLevelType w:val="multilevel"/>
    <w:tmpl w:val="1D2A5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2A01D2A"/>
    <w:multiLevelType w:val="hybridMultilevel"/>
    <w:tmpl w:val="100AC094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A9453E"/>
    <w:multiLevelType w:val="hybridMultilevel"/>
    <w:tmpl w:val="25466C9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045F8"/>
    <w:multiLevelType w:val="hybridMultilevel"/>
    <w:tmpl w:val="DBBA2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C225B8"/>
    <w:multiLevelType w:val="hybridMultilevel"/>
    <w:tmpl w:val="F6F4879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64E23"/>
    <w:multiLevelType w:val="hybridMultilevel"/>
    <w:tmpl w:val="CC00C5C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C74BA"/>
    <w:multiLevelType w:val="hybridMultilevel"/>
    <w:tmpl w:val="B81218D8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2305A"/>
    <w:multiLevelType w:val="hybridMultilevel"/>
    <w:tmpl w:val="1CCAE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F659B"/>
    <w:multiLevelType w:val="multilevel"/>
    <w:tmpl w:val="1E4CBB8C"/>
    <w:lvl w:ilvl="0"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E837682"/>
    <w:multiLevelType w:val="hybridMultilevel"/>
    <w:tmpl w:val="43D23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42499"/>
    <w:multiLevelType w:val="hybridMultilevel"/>
    <w:tmpl w:val="7048E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34CE5"/>
    <w:multiLevelType w:val="hybridMultilevel"/>
    <w:tmpl w:val="61928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A514A"/>
    <w:multiLevelType w:val="hybridMultilevel"/>
    <w:tmpl w:val="799E3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B16B10"/>
    <w:multiLevelType w:val="hybridMultilevel"/>
    <w:tmpl w:val="AA5E706E"/>
    <w:lvl w:ilvl="0" w:tplc="49FCD07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8E71ABC"/>
    <w:multiLevelType w:val="hybridMultilevel"/>
    <w:tmpl w:val="BA562C46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6393D"/>
    <w:multiLevelType w:val="hybridMultilevel"/>
    <w:tmpl w:val="2BFA684A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E92771"/>
    <w:multiLevelType w:val="hybridMultilevel"/>
    <w:tmpl w:val="C9B24C9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A554F9"/>
    <w:multiLevelType w:val="hybridMultilevel"/>
    <w:tmpl w:val="4E94D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84E2D"/>
    <w:multiLevelType w:val="hybridMultilevel"/>
    <w:tmpl w:val="C3B80EF4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AF4750"/>
    <w:multiLevelType w:val="hybridMultilevel"/>
    <w:tmpl w:val="1020FA5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DA3509"/>
    <w:multiLevelType w:val="hybridMultilevel"/>
    <w:tmpl w:val="A88A5F86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38226">
    <w:abstractNumId w:val="41"/>
  </w:num>
  <w:num w:numId="2" w16cid:durableId="1774786209">
    <w:abstractNumId w:val="8"/>
  </w:num>
  <w:num w:numId="3" w16cid:durableId="1566142243">
    <w:abstractNumId w:val="1"/>
  </w:num>
  <w:num w:numId="4" w16cid:durableId="413358072">
    <w:abstractNumId w:val="7"/>
  </w:num>
  <w:num w:numId="5" w16cid:durableId="1781951736">
    <w:abstractNumId w:val="2"/>
  </w:num>
  <w:num w:numId="6" w16cid:durableId="1608267472">
    <w:abstractNumId w:val="42"/>
  </w:num>
  <w:num w:numId="7" w16cid:durableId="70396972">
    <w:abstractNumId w:val="26"/>
  </w:num>
  <w:num w:numId="8" w16cid:durableId="2017995462">
    <w:abstractNumId w:val="50"/>
  </w:num>
  <w:num w:numId="9" w16cid:durableId="2103450526">
    <w:abstractNumId w:val="5"/>
  </w:num>
  <w:num w:numId="10" w16cid:durableId="763457400">
    <w:abstractNumId w:val="43"/>
  </w:num>
  <w:num w:numId="11" w16cid:durableId="1344237391">
    <w:abstractNumId w:val="32"/>
  </w:num>
  <w:num w:numId="12" w16cid:durableId="271867686">
    <w:abstractNumId w:val="39"/>
  </w:num>
  <w:num w:numId="13" w16cid:durableId="44183258">
    <w:abstractNumId w:val="10"/>
  </w:num>
  <w:num w:numId="14" w16cid:durableId="1596865107">
    <w:abstractNumId w:val="13"/>
  </w:num>
  <w:num w:numId="15" w16cid:durableId="1824813772">
    <w:abstractNumId w:val="48"/>
  </w:num>
  <w:num w:numId="16" w16cid:durableId="569271310">
    <w:abstractNumId w:val="46"/>
  </w:num>
  <w:num w:numId="17" w16cid:durableId="1911190355">
    <w:abstractNumId w:val="29"/>
  </w:num>
  <w:num w:numId="18" w16cid:durableId="666638313">
    <w:abstractNumId w:val="44"/>
  </w:num>
  <w:num w:numId="19" w16cid:durableId="1740519403">
    <w:abstractNumId w:val="27"/>
  </w:num>
  <w:num w:numId="20" w16cid:durableId="465775575">
    <w:abstractNumId w:val="19"/>
  </w:num>
  <w:num w:numId="21" w16cid:durableId="246766842">
    <w:abstractNumId w:val="18"/>
  </w:num>
  <w:num w:numId="22" w16cid:durableId="695348338">
    <w:abstractNumId w:val="53"/>
  </w:num>
  <w:num w:numId="23" w16cid:durableId="386152048">
    <w:abstractNumId w:val="52"/>
  </w:num>
  <w:num w:numId="24" w16cid:durableId="1099452480">
    <w:abstractNumId w:val="38"/>
  </w:num>
  <w:num w:numId="25" w16cid:durableId="995650319">
    <w:abstractNumId w:val="3"/>
  </w:num>
  <w:num w:numId="26" w16cid:durableId="1289973998">
    <w:abstractNumId w:val="51"/>
  </w:num>
  <w:num w:numId="27" w16cid:durableId="1145858017">
    <w:abstractNumId w:val="47"/>
  </w:num>
  <w:num w:numId="28" w16cid:durableId="2146846908">
    <w:abstractNumId w:val="35"/>
  </w:num>
  <w:num w:numId="29" w16cid:durableId="1520697349">
    <w:abstractNumId w:val="34"/>
  </w:num>
  <w:num w:numId="30" w16cid:durableId="1823812594">
    <w:abstractNumId w:val="49"/>
  </w:num>
  <w:num w:numId="31" w16cid:durableId="145442618">
    <w:abstractNumId w:val="22"/>
  </w:num>
  <w:num w:numId="32" w16cid:durableId="1861158937">
    <w:abstractNumId w:val="14"/>
  </w:num>
  <w:num w:numId="33" w16cid:durableId="163401242">
    <w:abstractNumId w:val="45"/>
  </w:num>
  <w:num w:numId="34" w16cid:durableId="1584604359">
    <w:abstractNumId w:val="33"/>
  </w:num>
  <w:num w:numId="35" w16cid:durableId="1329364565">
    <w:abstractNumId w:val="40"/>
  </w:num>
  <w:num w:numId="36" w16cid:durableId="1518957768">
    <w:abstractNumId w:val="31"/>
  </w:num>
  <w:num w:numId="37" w16cid:durableId="1084379862">
    <w:abstractNumId w:val="4"/>
  </w:num>
  <w:num w:numId="38" w16cid:durableId="918054644">
    <w:abstractNumId w:val="17"/>
  </w:num>
  <w:num w:numId="39" w16cid:durableId="1186940007">
    <w:abstractNumId w:val="37"/>
  </w:num>
  <w:num w:numId="40" w16cid:durableId="1428773030">
    <w:abstractNumId w:val="25"/>
  </w:num>
  <w:num w:numId="41" w16cid:durableId="1306164371">
    <w:abstractNumId w:val="23"/>
  </w:num>
  <w:num w:numId="42" w16cid:durableId="623198649">
    <w:abstractNumId w:val="6"/>
  </w:num>
  <w:num w:numId="43" w16cid:durableId="1760129734">
    <w:abstractNumId w:val="15"/>
  </w:num>
  <w:num w:numId="44" w16cid:durableId="1169177518">
    <w:abstractNumId w:val="0"/>
  </w:num>
  <w:num w:numId="45" w16cid:durableId="1637447807">
    <w:abstractNumId w:val="30"/>
  </w:num>
  <w:num w:numId="46" w16cid:durableId="1696611222">
    <w:abstractNumId w:val="20"/>
  </w:num>
  <w:num w:numId="47" w16cid:durableId="1101297298">
    <w:abstractNumId w:val="28"/>
  </w:num>
  <w:num w:numId="48" w16cid:durableId="188881575">
    <w:abstractNumId w:val="12"/>
  </w:num>
  <w:num w:numId="49" w16cid:durableId="1951471516">
    <w:abstractNumId w:val="21"/>
  </w:num>
  <w:num w:numId="50" w16cid:durableId="672609614">
    <w:abstractNumId w:val="11"/>
  </w:num>
  <w:num w:numId="51" w16cid:durableId="533885113">
    <w:abstractNumId w:val="9"/>
  </w:num>
  <w:num w:numId="52" w16cid:durableId="479808596">
    <w:abstractNumId w:val="24"/>
  </w:num>
  <w:num w:numId="53" w16cid:durableId="1774663031">
    <w:abstractNumId w:val="16"/>
  </w:num>
  <w:num w:numId="54" w16cid:durableId="98960159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3062178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7200277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77A"/>
    <w:rsid w:val="00005285"/>
    <w:rsid w:val="00005AB7"/>
    <w:rsid w:val="00006CA8"/>
    <w:rsid w:val="0002069F"/>
    <w:rsid w:val="00023EF2"/>
    <w:rsid w:val="00036115"/>
    <w:rsid w:val="00040D79"/>
    <w:rsid w:val="00040FEB"/>
    <w:rsid w:val="0004510A"/>
    <w:rsid w:val="00062039"/>
    <w:rsid w:val="00072979"/>
    <w:rsid w:val="0008673D"/>
    <w:rsid w:val="00093EAE"/>
    <w:rsid w:val="00095405"/>
    <w:rsid w:val="000A682B"/>
    <w:rsid w:val="000B436B"/>
    <w:rsid w:val="000B60A2"/>
    <w:rsid w:val="000E4406"/>
    <w:rsid w:val="000E53DD"/>
    <w:rsid w:val="000F28E3"/>
    <w:rsid w:val="000F55D0"/>
    <w:rsid w:val="000F6E58"/>
    <w:rsid w:val="00120CD3"/>
    <w:rsid w:val="0012178E"/>
    <w:rsid w:val="00123F7B"/>
    <w:rsid w:val="00134759"/>
    <w:rsid w:val="00140635"/>
    <w:rsid w:val="00146654"/>
    <w:rsid w:val="00150C26"/>
    <w:rsid w:val="00163DD0"/>
    <w:rsid w:val="00166C45"/>
    <w:rsid w:val="00173BE6"/>
    <w:rsid w:val="001954CE"/>
    <w:rsid w:val="001A068E"/>
    <w:rsid w:val="001B0E32"/>
    <w:rsid w:val="001C4CF3"/>
    <w:rsid w:val="001C5D88"/>
    <w:rsid w:val="001E0F42"/>
    <w:rsid w:val="001E43CB"/>
    <w:rsid w:val="001F6755"/>
    <w:rsid w:val="001F7C5C"/>
    <w:rsid w:val="00207DF0"/>
    <w:rsid w:val="0021505D"/>
    <w:rsid w:val="002251F3"/>
    <w:rsid w:val="00225F7C"/>
    <w:rsid w:val="00227930"/>
    <w:rsid w:val="00230A54"/>
    <w:rsid w:val="002438BA"/>
    <w:rsid w:val="00243A34"/>
    <w:rsid w:val="00253965"/>
    <w:rsid w:val="002616F2"/>
    <w:rsid w:val="00263E1A"/>
    <w:rsid w:val="00272171"/>
    <w:rsid w:val="00272A6A"/>
    <w:rsid w:val="002823D9"/>
    <w:rsid w:val="0028547A"/>
    <w:rsid w:val="002860C2"/>
    <w:rsid w:val="00286617"/>
    <w:rsid w:val="00291FBC"/>
    <w:rsid w:val="00292EA3"/>
    <w:rsid w:val="002A0672"/>
    <w:rsid w:val="002B1791"/>
    <w:rsid w:val="002D3B72"/>
    <w:rsid w:val="002E1587"/>
    <w:rsid w:val="002E46F0"/>
    <w:rsid w:val="002E67C2"/>
    <w:rsid w:val="002F161D"/>
    <w:rsid w:val="003057BD"/>
    <w:rsid w:val="00314277"/>
    <w:rsid w:val="00315868"/>
    <w:rsid w:val="0034210E"/>
    <w:rsid w:val="003421C2"/>
    <w:rsid w:val="00343881"/>
    <w:rsid w:val="00344BCD"/>
    <w:rsid w:val="00351FF9"/>
    <w:rsid w:val="00367A1E"/>
    <w:rsid w:val="00367FFA"/>
    <w:rsid w:val="00370799"/>
    <w:rsid w:val="00376529"/>
    <w:rsid w:val="00380649"/>
    <w:rsid w:val="00382A5A"/>
    <w:rsid w:val="0039035E"/>
    <w:rsid w:val="00390698"/>
    <w:rsid w:val="00391139"/>
    <w:rsid w:val="003A2EF1"/>
    <w:rsid w:val="003A4986"/>
    <w:rsid w:val="003B48C9"/>
    <w:rsid w:val="003C4593"/>
    <w:rsid w:val="003D22CC"/>
    <w:rsid w:val="003D567C"/>
    <w:rsid w:val="003E001F"/>
    <w:rsid w:val="003F338B"/>
    <w:rsid w:val="003F3C1E"/>
    <w:rsid w:val="00403B34"/>
    <w:rsid w:val="00407037"/>
    <w:rsid w:val="00422240"/>
    <w:rsid w:val="0043359B"/>
    <w:rsid w:val="00464A57"/>
    <w:rsid w:val="00473E69"/>
    <w:rsid w:val="00474403"/>
    <w:rsid w:val="00481471"/>
    <w:rsid w:val="00485614"/>
    <w:rsid w:val="0049384B"/>
    <w:rsid w:val="004A7297"/>
    <w:rsid w:val="004C09C7"/>
    <w:rsid w:val="004C4755"/>
    <w:rsid w:val="004D683A"/>
    <w:rsid w:val="004F160A"/>
    <w:rsid w:val="00506985"/>
    <w:rsid w:val="00507262"/>
    <w:rsid w:val="005128C9"/>
    <w:rsid w:val="0051438A"/>
    <w:rsid w:val="00530397"/>
    <w:rsid w:val="00530E3F"/>
    <w:rsid w:val="005325B6"/>
    <w:rsid w:val="00546A19"/>
    <w:rsid w:val="00547FF8"/>
    <w:rsid w:val="00553A03"/>
    <w:rsid w:val="0056191B"/>
    <w:rsid w:val="00571CCB"/>
    <w:rsid w:val="00596865"/>
    <w:rsid w:val="005A457F"/>
    <w:rsid w:val="005A61BB"/>
    <w:rsid w:val="005A7427"/>
    <w:rsid w:val="005C127F"/>
    <w:rsid w:val="005C69EC"/>
    <w:rsid w:val="005D33C4"/>
    <w:rsid w:val="005D3A15"/>
    <w:rsid w:val="005D7C0C"/>
    <w:rsid w:val="005E12AB"/>
    <w:rsid w:val="005E2989"/>
    <w:rsid w:val="005E3890"/>
    <w:rsid w:val="005F4C1E"/>
    <w:rsid w:val="005F6412"/>
    <w:rsid w:val="005F7B61"/>
    <w:rsid w:val="006120D0"/>
    <w:rsid w:val="006215D2"/>
    <w:rsid w:val="00623AC5"/>
    <w:rsid w:val="006247CB"/>
    <w:rsid w:val="006311E0"/>
    <w:rsid w:val="00634BE9"/>
    <w:rsid w:val="00666725"/>
    <w:rsid w:val="00671719"/>
    <w:rsid w:val="006752A9"/>
    <w:rsid w:val="00684504"/>
    <w:rsid w:val="006876C7"/>
    <w:rsid w:val="00691665"/>
    <w:rsid w:val="006920D8"/>
    <w:rsid w:val="006A35BF"/>
    <w:rsid w:val="006B4C4F"/>
    <w:rsid w:val="006C1689"/>
    <w:rsid w:val="006D5315"/>
    <w:rsid w:val="006E39F3"/>
    <w:rsid w:val="006E68D7"/>
    <w:rsid w:val="006F32EC"/>
    <w:rsid w:val="00701506"/>
    <w:rsid w:val="00704170"/>
    <w:rsid w:val="00704D6D"/>
    <w:rsid w:val="0072222F"/>
    <w:rsid w:val="00725FD4"/>
    <w:rsid w:val="00737DC9"/>
    <w:rsid w:val="00742DB0"/>
    <w:rsid w:val="00752FD6"/>
    <w:rsid w:val="00757F85"/>
    <w:rsid w:val="00762BFD"/>
    <w:rsid w:val="00764E44"/>
    <w:rsid w:val="00766DEB"/>
    <w:rsid w:val="00770A32"/>
    <w:rsid w:val="007738B5"/>
    <w:rsid w:val="007811D7"/>
    <w:rsid w:val="007819DC"/>
    <w:rsid w:val="00785C44"/>
    <w:rsid w:val="007869C2"/>
    <w:rsid w:val="007919B2"/>
    <w:rsid w:val="007A31AB"/>
    <w:rsid w:val="007B2C33"/>
    <w:rsid w:val="007B44F7"/>
    <w:rsid w:val="007B4E49"/>
    <w:rsid w:val="007D07FE"/>
    <w:rsid w:val="007D38F8"/>
    <w:rsid w:val="007D7743"/>
    <w:rsid w:val="007E169D"/>
    <w:rsid w:val="007E2581"/>
    <w:rsid w:val="008013C6"/>
    <w:rsid w:val="00811358"/>
    <w:rsid w:val="008225DB"/>
    <w:rsid w:val="00822EA4"/>
    <w:rsid w:val="00826F3D"/>
    <w:rsid w:val="00830B5D"/>
    <w:rsid w:val="008319B0"/>
    <w:rsid w:val="00833229"/>
    <w:rsid w:val="0083340F"/>
    <w:rsid w:val="00833EF9"/>
    <w:rsid w:val="0083581D"/>
    <w:rsid w:val="00835A28"/>
    <w:rsid w:val="0083694A"/>
    <w:rsid w:val="008472B0"/>
    <w:rsid w:val="00852AB0"/>
    <w:rsid w:val="008605CE"/>
    <w:rsid w:val="008634FC"/>
    <w:rsid w:val="00865843"/>
    <w:rsid w:val="00867734"/>
    <w:rsid w:val="0087116B"/>
    <w:rsid w:val="0088216B"/>
    <w:rsid w:val="00894D9B"/>
    <w:rsid w:val="00897D0C"/>
    <w:rsid w:val="008A6977"/>
    <w:rsid w:val="008B003C"/>
    <w:rsid w:val="008C48D8"/>
    <w:rsid w:val="008D2DEF"/>
    <w:rsid w:val="008D410D"/>
    <w:rsid w:val="008E7766"/>
    <w:rsid w:val="008F5261"/>
    <w:rsid w:val="009010B6"/>
    <w:rsid w:val="009012D7"/>
    <w:rsid w:val="00903457"/>
    <w:rsid w:val="00927EBD"/>
    <w:rsid w:val="00940C62"/>
    <w:rsid w:val="00947AA1"/>
    <w:rsid w:val="009612F8"/>
    <w:rsid w:val="00962ECE"/>
    <w:rsid w:val="009640A4"/>
    <w:rsid w:val="0096580A"/>
    <w:rsid w:val="00965E81"/>
    <w:rsid w:val="00975E04"/>
    <w:rsid w:val="00977483"/>
    <w:rsid w:val="00980E12"/>
    <w:rsid w:val="009817D9"/>
    <w:rsid w:val="00994144"/>
    <w:rsid w:val="00995457"/>
    <w:rsid w:val="009A6494"/>
    <w:rsid w:val="009C4D48"/>
    <w:rsid w:val="009D127A"/>
    <w:rsid w:val="009D1980"/>
    <w:rsid w:val="009D6A08"/>
    <w:rsid w:val="009E39AE"/>
    <w:rsid w:val="009E3F9D"/>
    <w:rsid w:val="009E4518"/>
    <w:rsid w:val="009E75C2"/>
    <w:rsid w:val="009F624F"/>
    <w:rsid w:val="009F7D73"/>
    <w:rsid w:val="00A04FD5"/>
    <w:rsid w:val="00A078EF"/>
    <w:rsid w:val="00A07C84"/>
    <w:rsid w:val="00A13943"/>
    <w:rsid w:val="00A2034A"/>
    <w:rsid w:val="00A2481E"/>
    <w:rsid w:val="00A309D9"/>
    <w:rsid w:val="00A353C4"/>
    <w:rsid w:val="00A545E3"/>
    <w:rsid w:val="00A6462D"/>
    <w:rsid w:val="00A732F0"/>
    <w:rsid w:val="00A76F17"/>
    <w:rsid w:val="00A82C93"/>
    <w:rsid w:val="00A9540B"/>
    <w:rsid w:val="00A975F5"/>
    <w:rsid w:val="00A978F7"/>
    <w:rsid w:val="00AA1465"/>
    <w:rsid w:val="00AA3B64"/>
    <w:rsid w:val="00AA504A"/>
    <w:rsid w:val="00AB53E6"/>
    <w:rsid w:val="00AC421E"/>
    <w:rsid w:val="00AD0AD4"/>
    <w:rsid w:val="00AD4EB4"/>
    <w:rsid w:val="00AE4087"/>
    <w:rsid w:val="00AE53C3"/>
    <w:rsid w:val="00AF28BF"/>
    <w:rsid w:val="00B02078"/>
    <w:rsid w:val="00B11AB0"/>
    <w:rsid w:val="00B120E3"/>
    <w:rsid w:val="00B46D6B"/>
    <w:rsid w:val="00B47317"/>
    <w:rsid w:val="00B5277A"/>
    <w:rsid w:val="00B561E6"/>
    <w:rsid w:val="00B56882"/>
    <w:rsid w:val="00B64411"/>
    <w:rsid w:val="00B706E6"/>
    <w:rsid w:val="00B745EF"/>
    <w:rsid w:val="00B825EA"/>
    <w:rsid w:val="00B93CE2"/>
    <w:rsid w:val="00B95F7E"/>
    <w:rsid w:val="00BA12F9"/>
    <w:rsid w:val="00BA2E0C"/>
    <w:rsid w:val="00BA692F"/>
    <w:rsid w:val="00BB167E"/>
    <w:rsid w:val="00BB59C4"/>
    <w:rsid w:val="00BB7F2A"/>
    <w:rsid w:val="00BC2BCB"/>
    <w:rsid w:val="00BE4646"/>
    <w:rsid w:val="00BF1EB9"/>
    <w:rsid w:val="00C017CC"/>
    <w:rsid w:val="00C04DF9"/>
    <w:rsid w:val="00C05B6E"/>
    <w:rsid w:val="00C06A01"/>
    <w:rsid w:val="00C16C29"/>
    <w:rsid w:val="00C23E43"/>
    <w:rsid w:val="00C256C7"/>
    <w:rsid w:val="00C4083C"/>
    <w:rsid w:val="00C42708"/>
    <w:rsid w:val="00C6104F"/>
    <w:rsid w:val="00C7295A"/>
    <w:rsid w:val="00C811C2"/>
    <w:rsid w:val="00CA4D13"/>
    <w:rsid w:val="00CB1955"/>
    <w:rsid w:val="00CB74C4"/>
    <w:rsid w:val="00CC02B7"/>
    <w:rsid w:val="00CD7675"/>
    <w:rsid w:val="00CE1FBC"/>
    <w:rsid w:val="00CE7B25"/>
    <w:rsid w:val="00CF014C"/>
    <w:rsid w:val="00CF295C"/>
    <w:rsid w:val="00CF299E"/>
    <w:rsid w:val="00CF2EB5"/>
    <w:rsid w:val="00CF7779"/>
    <w:rsid w:val="00D00C80"/>
    <w:rsid w:val="00D22E4E"/>
    <w:rsid w:val="00D26EEC"/>
    <w:rsid w:val="00D40782"/>
    <w:rsid w:val="00D43050"/>
    <w:rsid w:val="00D66D6C"/>
    <w:rsid w:val="00D7341B"/>
    <w:rsid w:val="00D828F0"/>
    <w:rsid w:val="00D82F1C"/>
    <w:rsid w:val="00D87C56"/>
    <w:rsid w:val="00DA055B"/>
    <w:rsid w:val="00DA12BA"/>
    <w:rsid w:val="00DC1D39"/>
    <w:rsid w:val="00DC1E6F"/>
    <w:rsid w:val="00DC6328"/>
    <w:rsid w:val="00DD2B9D"/>
    <w:rsid w:val="00DF482F"/>
    <w:rsid w:val="00DF6605"/>
    <w:rsid w:val="00DF70D6"/>
    <w:rsid w:val="00E16CA8"/>
    <w:rsid w:val="00E22D09"/>
    <w:rsid w:val="00E32CBA"/>
    <w:rsid w:val="00E4340E"/>
    <w:rsid w:val="00E468B7"/>
    <w:rsid w:val="00E542B1"/>
    <w:rsid w:val="00E54C41"/>
    <w:rsid w:val="00E71ABA"/>
    <w:rsid w:val="00E726CB"/>
    <w:rsid w:val="00E76E5A"/>
    <w:rsid w:val="00E86733"/>
    <w:rsid w:val="00E90111"/>
    <w:rsid w:val="00E90330"/>
    <w:rsid w:val="00E90412"/>
    <w:rsid w:val="00EA2A90"/>
    <w:rsid w:val="00EB0036"/>
    <w:rsid w:val="00ED04C8"/>
    <w:rsid w:val="00ED6C8C"/>
    <w:rsid w:val="00EE4DDC"/>
    <w:rsid w:val="00EE5C0A"/>
    <w:rsid w:val="00EE5FF3"/>
    <w:rsid w:val="00EF1D82"/>
    <w:rsid w:val="00F14514"/>
    <w:rsid w:val="00F20F5E"/>
    <w:rsid w:val="00F22953"/>
    <w:rsid w:val="00F3435A"/>
    <w:rsid w:val="00F54EC5"/>
    <w:rsid w:val="00F5572C"/>
    <w:rsid w:val="00F5697D"/>
    <w:rsid w:val="00F63B0C"/>
    <w:rsid w:val="00F67408"/>
    <w:rsid w:val="00F70BFD"/>
    <w:rsid w:val="00F7172D"/>
    <w:rsid w:val="00F71CDE"/>
    <w:rsid w:val="00F72669"/>
    <w:rsid w:val="00F8496C"/>
    <w:rsid w:val="00F9100F"/>
    <w:rsid w:val="00F93D1B"/>
    <w:rsid w:val="00F93F9F"/>
    <w:rsid w:val="00FA00A4"/>
    <w:rsid w:val="00FA7069"/>
    <w:rsid w:val="00FB68AA"/>
    <w:rsid w:val="00FB6921"/>
    <w:rsid w:val="00FD1107"/>
    <w:rsid w:val="00FF49C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A3A68"/>
  <w15:docId w15:val="{1293B6B7-EF3C-4C14-80B4-8D4C5C8E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B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C3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9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7C84"/>
  </w:style>
  <w:style w:type="paragraph" w:styleId="AltBilgi">
    <w:name w:val="footer"/>
    <w:basedOn w:val="Normal"/>
    <w:link w:val="AltBilgiChar"/>
    <w:uiPriority w:val="99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7C84"/>
  </w:style>
  <w:style w:type="paragraph" w:customStyle="1" w:styleId="Default">
    <w:name w:val="Default"/>
    <w:rsid w:val="00E90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457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2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033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99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CBC5-3DB6-471A-A820-55FE5A69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6122</Words>
  <Characters>34902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</dc:creator>
  <cp:lastModifiedBy>Meryem ÇELİK ( DTO Merkez )</cp:lastModifiedBy>
  <cp:revision>6</cp:revision>
  <cp:lastPrinted>2016-01-28T13:10:00Z</cp:lastPrinted>
  <dcterms:created xsi:type="dcterms:W3CDTF">2015-03-02T07:52:00Z</dcterms:created>
  <dcterms:modified xsi:type="dcterms:W3CDTF">2023-02-23T07:43:00Z</dcterms:modified>
</cp:coreProperties>
</file>